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EE5BD1" w:rsidRDefault="001030F4" w:rsidP="007A15B2">
      <w:pPr>
        <w:ind w:right="72"/>
        <w:rPr>
          <w:sz w:val="28"/>
          <w:szCs w:val="28"/>
        </w:rPr>
      </w:pPr>
      <w:r w:rsidRPr="00A22C87">
        <w:rPr>
          <w:sz w:val="22"/>
          <w:szCs w:val="22"/>
        </w:rPr>
        <w:br w:type="column"/>
      </w:r>
      <w:proofErr w:type="spellStart"/>
      <w:proofErr w:type="gramStart"/>
      <w:r w:rsidRPr="00EE5BD1">
        <w:rPr>
          <w:b/>
          <w:color w:val="545454"/>
          <w:w w:val="110"/>
          <w:sz w:val="28"/>
          <w:szCs w:val="28"/>
        </w:rPr>
        <w:lastRenderedPageBreak/>
        <w:t>pwc</w:t>
      </w:r>
      <w:proofErr w:type="spellEnd"/>
      <w:proofErr w:type="gramEnd"/>
    </w:p>
    <w:p w:rsidR="001A599A" w:rsidRPr="00A22C87" w:rsidRDefault="001A599A">
      <w:pPr>
        <w:spacing w:before="9" w:line="12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7A15B2" w:rsidRPr="00A22C87" w:rsidRDefault="001030F4">
      <w:pPr>
        <w:spacing w:line="280" w:lineRule="auto"/>
        <w:ind w:left="713" w:right="76" w:hanging="14"/>
        <w:rPr>
          <w:b/>
          <w:i/>
          <w:color w:val="545454"/>
          <w:w w:val="110"/>
          <w:sz w:val="22"/>
          <w:szCs w:val="22"/>
        </w:rPr>
      </w:pPr>
      <w:r w:rsidRPr="00A22C87">
        <w:rPr>
          <w:b/>
          <w:i/>
          <w:color w:val="545454"/>
          <w:w w:val="110"/>
          <w:sz w:val="22"/>
          <w:szCs w:val="22"/>
        </w:rPr>
        <w:t>R</w:t>
      </w:r>
      <w:r w:rsidR="007A15B2" w:rsidRPr="00A22C87">
        <w:rPr>
          <w:b/>
          <w:i/>
          <w:color w:val="545454"/>
          <w:w w:val="110"/>
          <w:sz w:val="22"/>
          <w:szCs w:val="22"/>
        </w:rPr>
        <w:t>EPORT OF INDEPENDENT AUDITOR</w:t>
      </w:r>
      <w:r w:rsidRPr="00A22C87">
        <w:rPr>
          <w:b/>
          <w:i/>
          <w:color w:val="545454"/>
          <w:w w:val="110"/>
          <w:sz w:val="22"/>
          <w:szCs w:val="22"/>
        </w:rPr>
        <w:t xml:space="preserve"> </w:t>
      </w:r>
    </w:p>
    <w:p w:rsidR="001A599A" w:rsidRPr="00A22C87" w:rsidRDefault="007A15B2">
      <w:pPr>
        <w:spacing w:line="280" w:lineRule="auto"/>
        <w:ind w:left="713" w:right="76" w:hanging="14"/>
        <w:rPr>
          <w:sz w:val="22"/>
          <w:szCs w:val="22"/>
        </w:rPr>
      </w:pPr>
      <w:r w:rsidRPr="00A22C87">
        <w:rPr>
          <w:b/>
          <w:i/>
          <w:color w:val="545454"/>
          <w:w w:val="110"/>
          <w:sz w:val="22"/>
          <w:szCs w:val="22"/>
        </w:rPr>
        <w:t xml:space="preserve">TO </w:t>
      </w:r>
      <w:r w:rsidR="00793428" w:rsidRPr="00A22C87">
        <w:rPr>
          <w:b/>
          <w:i/>
          <w:color w:val="545454"/>
          <w:w w:val="110"/>
          <w:sz w:val="22"/>
          <w:szCs w:val="22"/>
        </w:rPr>
        <w:t xml:space="preserve">THE </w:t>
      </w:r>
      <w:r w:rsidRPr="00A22C87">
        <w:rPr>
          <w:b/>
          <w:i/>
          <w:color w:val="545454"/>
          <w:w w:val="110"/>
          <w:sz w:val="22"/>
          <w:szCs w:val="22"/>
        </w:rPr>
        <w:t xml:space="preserve">SHAREHOLDERS OF </w:t>
      </w:r>
      <w:r w:rsidR="001030F4" w:rsidRPr="00A22C87">
        <w:rPr>
          <w:b/>
          <w:i/>
          <w:color w:val="545454"/>
          <w:w w:val="109"/>
          <w:sz w:val="22"/>
          <w:szCs w:val="22"/>
        </w:rPr>
        <w:t>C</w:t>
      </w:r>
      <w:r w:rsidR="001030F4" w:rsidRPr="00A22C87">
        <w:rPr>
          <w:b/>
          <w:i/>
          <w:color w:val="545454"/>
          <w:spacing w:val="-15"/>
          <w:w w:val="109"/>
          <w:sz w:val="22"/>
          <w:szCs w:val="22"/>
        </w:rPr>
        <w:t>I</w:t>
      </w:r>
      <w:r w:rsidR="001030F4" w:rsidRPr="00A22C87">
        <w:rPr>
          <w:b/>
          <w:i/>
          <w:color w:val="696969"/>
          <w:spacing w:val="-16"/>
          <w:w w:val="109"/>
          <w:sz w:val="22"/>
          <w:szCs w:val="22"/>
        </w:rPr>
        <w:t>E</w:t>
      </w:r>
      <w:r w:rsidR="001030F4" w:rsidRPr="00A22C87">
        <w:rPr>
          <w:b/>
          <w:i/>
          <w:color w:val="545454"/>
          <w:w w:val="109"/>
          <w:sz w:val="22"/>
          <w:szCs w:val="22"/>
        </w:rPr>
        <w:t>C</w:t>
      </w:r>
      <w:r w:rsidR="001030F4" w:rsidRPr="00A22C87">
        <w:rPr>
          <w:b/>
          <w:i/>
          <w:color w:val="545454"/>
          <w:spacing w:val="-11"/>
          <w:w w:val="109"/>
          <w:sz w:val="22"/>
          <w:szCs w:val="22"/>
        </w:rPr>
        <w:t>H</w:t>
      </w:r>
      <w:r w:rsidRPr="00A22C87">
        <w:rPr>
          <w:b/>
          <w:i/>
          <w:color w:val="545454"/>
          <w:spacing w:val="-11"/>
          <w:w w:val="109"/>
          <w:sz w:val="22"/>
          <w:szCs w:val="22"/>
        </w:rPr>
        <w:t xml:space="preserve"> </w:t>
      </w:r>
      <w:r w:rsidR="001030F4" w:rsidRPr="00A22C87">
        <w:rPr>
          <w:b/>
          <w:i/>
          <w:color w:val="545454"/>
          <w:w w:val="109"/>
          <w:sz w:val="22"/>
          <w:szCs w:val="22"/>
        </w:rPr>
        <w:t>SODA</w:t>
      </w:r>
      <w:r w:rsidRPr="00A22C87">
        <w:rPr>
          <w:b/>
          <w:i/>
          <w:color w:val="545454"/>
          <w:spacing w:val="-10"/>
          <w:w w:val="109"/>
          <w:sz w:val="22"/>
          <w:szCs w:val="22"/>
        </w:rPr>
        <w:t xml:space="preserve"> </w:t>
      </w:r>
      <w:r w:rsidR="001030F4" w:rsidRPr="00A22C87">
        <w:rPr>
          <w:b/>
          <w:i/>
          <w:color w:val="545454"/>
          <w:w w:val="110"/>
          <w:sz w:val="22"/>
          <w:szCs w:val="22"/>
        </w:rPr>
        <w:t>ROMANI</w:t>
      </w:r>
      <w:r w:rsidR="001030F4" w:rsidRPr="00A22C87">
        <w:rPr>
          <w:b/>
          <w:i/>
          <w:color w:val="545454"/>
          <w:spacing w:val="2"/>
          <w:w w:val="110"/>
          <w:sz w:val="22"/>
          <w:szCs w:val="22"/>
        </w:rPr>
        <w:t>A</w:t>
      </w:r>
      <w:r w:rsidRPr="00A22C87">
        <w:rPr>
          <w:b/>
          <w:i/>
          <w:color w:val="545454"/>
          <w:spacing w:val="2"/>
          <w:w w:val="110"/>
          <w:sz w:val="22"/>
          <w:szCs w:val="22"/>
        </w:rPr>
        <w:t xml:space="preserve"> – JOINT STOCK COMPANY</w:t>
      </w:r>
    </w:p>
    <w:p w:rsidR="001A599A" w:rsidRPr="00A22C87" w:rsidRDefault="001A599A">
      <w:pPr>
        <w:spacing w:before="4" w:line="14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A22C87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030F4">
      <w:pPr>
        <w:ind w:left="713"/>
        <w:rPr>
          <w:sz w:val="22"/>
          <w:szCs w:val="22"/>
        </w:rPr>
      </w:pPr>
      <w:r w:rsidRPr="00F22E33">
        <w:rPr>
          <w:b/>
          <w:w w:val="115"/>
          <w:sz w:val="22"/>
          <w:szCs w:val="22"/>
        </w:rPr>
        <w:t>R</w:t>
      </w:r>
      <w:r w:rsidR="007A15B2" w:rsidRPr="00F22E33">
        <w:rPr>
          <w:b/>
          <w:w w:val="115"/>
          <w:sz w:val="22"/>
          <w:szCs w:val="22"/>
        </w:rPr>
        <w:t>eport on Financial Statements</w:t>
      </w:r>
    </w:p>
    <w:p w:rsidR="001A599A" w:rsidRPr="00F22E33" w:rsidRDefault="001A599A">
      <w:pPr>
        <w:spacing w:before="3" w:line="12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030F4" w:rsidP="00793428">
      <w:pPr>
        <w:tabs>
          <w:tab w:val="left" w:pos="700"/>
        </w:tabs>
        <w:spacing w:line="276" w:lineRule="auto"/>
        <w:ind w:left="698" w:right="272" w:hanging="698"/>
        <w:jc w:val="both"/>
        <w:rPr>
          <w:sz w:val="22"/>
          <w:szCs w:val="22"/>
        </w:rPr>
        <w:sectPr w:rsidR="001A599A" w:rsidRPr="00F22E33">
          <w:pgSz w:w="11900" w:h="16820"/>
          <w:pgMar w:top="1480" w:right="1360" w:bottom="0" w:left="240" w:header="720" w:footer="720" w:gutter="0"/>
          <w:cols w:num="2" w:space="720" w:equalWidth="0">
            <w:col w:w="344" w:space="460"/>
            <w:col w:w="9496"/>
          </w:cols>
        </w:sectPr>
      </w:pPr>
      <w:r w:rsidRPr="00F22E33">
        <w:rPr>
          <w:sz w:val="22"/>
          <w:szCs w:val="22"/>
        </w:rPr>
        <w:t>1</w:t>
      </w:r>
      <w:r w:rsidRPr="00F22E33">
        <w:rPr>
          <w:sz w:val="22"/>
          <w:szCs w:val="22"/>
        </w:rPr>
        <w:tab/>
      </w:r>
      <w:r w:rsidRPr="00F22E33">
        <w:rPr>
          <w:sz w:val="22"/>
          <w:szCs w:val="22"/>
        </w:rPr>
        <w:tab/>
      </w:r>
      <w:r w:rsidR="00793428" w:rsidRPr="00F22E33">
        <w:rPr>
          <w:rFonts w:eastAsia="Arial"/>
          <w:sz w:val="22"/>
          <w:szCs w:val="22"/>
        </w:rPr>
        <w:t xml:space="preserve">We have audited the attached financial statements of </w:t>
      </w:r>
      <w:r w:rsidRPr="00F22E33">
        <w:rPr>
          <w:w w:val="93"/>
          <w:sz w:val="22"/>
          <w:szCs w:val="22"/>
        </w:rPr>
        <w:t>CIECH</w:t>
      </w:r>
      <w:r w:rsidRPr="00F22E33">
        <w:rPr>
          <w:spacing w:val="19"/>
          <w:w w:val="93"/>
          <w:sz w:val="22"/>
          <w:szCs w:val="22"/>
        </w:rPr>
        <w:t xml:space="preserve"> </w:t>
      </w:r>
      <w:r w:rsidRPr="00F22E33">
        <w:rPr>
          <w:w w:val="93"/>
          <w:sz w:val="22"/>
          <w:szCs w:val="22"/>
        </w:rPr>
        <w:t>SODA</w:t>
      </w:r>
      <w:r w:rsidRPr="00F22E33">
        <w:rPr>
          <w:spacing w:val="-11"/>
          <w:w w:val="93"/>
          <w:sz w:val="22"/>
          <w:szCs w:val="22"/>
        </w:rPr>
        <w:t xml:space="preserve"> </w:t>
      </w:r>
      <w:r w:rsidRPr="00F22E33">
        <w:rPr>
          <w:sz w:val="22"/>
          <w:szCs w:val="22"/>
        </w:rPr>
        <w:t>ROMANI</w:t>
      </w:r>
      <w:r w:rsidRPr="00F22E33">
        <w:rPr>
          <w:spacing w:val="9"/>
          <w:sz w:val="22"/>
          <w:szCs w:val="22"/>
        </w:rPr>
        <w:t>A</w:t>
      </w:r>
      <w:r w:rsidR="00793428" w:rsidRPr="00F22E33">
        <w:rPr>
          <w:spacing w:val="9"/>
          <w:sz w:val="22"/>
          <w:szCs w:val="22"/>
        </w:rPr>
        <w:t xml:space="preserve"> JOINT-STOCK COMPANY </w:t>
      </w:r>
      <w:r w:rsidRPr="00F22E33">
        <w:rPr>
          <w:w w:val="91"/>
          <w:sz w:val="22"/>
          <w:szCs w:val="22"/>
        </w:rPr>
        <w:t>(</w:t>
      </w:r>
      <w:r w:rsidRPr="00F22E33">
        <w:rPr>
          <w:w w:val="83"/>
          <w:sz w:val="22"/>
          <w:szCs w:val="22"/>
        </w:rPr>
        <w:t>"</w:t>
      </w:r>
      <w:r w:rsidR="00793428" w:rsidRPr="00F22E33">
        <w:rPr>
          <w:w w:val="85"/>
          <w:sz w:val="22"/>
          <w:szCs w:val="22"/>
        </w:rPr>
        <w:t>Company</w:t>
      </w:r>
      <w:r w:rsidRPr="00F22E33">
        <w:rPr>
          <w:w w:val="83"/>
          <w:sz w:val="22"/>
          <w:szCs w:val="22"/>
        </w:rPr>
        <w:t>"</w:t>
      </w:r>
      <w:r w:rsidRPr="00F22E33">
        <w:rPr>
          <w:sz w:val="22"/>
          <w:szCs w:val="22"/>
        </w:rPr>
        <w:t>)</w:t>
      </w:r>
      <w:r w:rsidRPr="00F22E33">
        <w:rPr>
          <w:spacing w:val="25"/>
          <w:sz w:val="22"/>
          <w:szCs w:val="22"/>
        </w:rPr>
        <w:t xml:space="preserve"> </w:t>
      </w:r>
      <w:r w:rsidR="00793428" w:rsidRPr="00F22E33">
        <w:rPr>
          <w:spacing w:val="25"/>
          <w:sz w:val="22"/>
          <w:szCs w:val="22"/>
        </w:rPr>
        <w:t xml:space="preserve">which comprise the balance sheet as at </w:t>
      </w:r>
      <w:r w:rsidRPr="00F22E33">
        <w:rPr>
          <w:sz w:val="22"/>
          <w:szCs w:val="22"/>
        </w:rPr>
        <w:t>31</w:t>
      </w:r>
      <w:r w:rsidRPr="00F22E33">
        <w:rPr>
          <w:spacing w:val="-5"/>
          <w:sz w:val="22"/>
          <w:szCs w:val="22"/>
        </w:rPr>
        <w:t xml:space="preserve"> </w:t>
      </w:r>
      <w:r w:rsidR="00793428" w:rsidRPr="00F22E33">
        <w:rPr>
          <w:spacing w:val="-5"/>
          <w:sz w:val="22"/>
          <w:szCs w:val="22"/>
        </w:rPr>
        <w:t>December</w:t>
      </w:r>
      <w:r w:rsidRPr="00F22E33">
        <w:rPr>
          <w:spacing w:val="9"/>
          <w:sz w:val="22"/>
          <w:szCs w:val="22"/>
        </w:rPr>
        <w:t xml:space="preserve"> </w:t>
      </w:r>
      <w:r w:rsidRPr="00F22E33">
        <w:rPr>
          <w:w w:val="102"/>
          <w:sz w:val="22"/>
          <w:szCs w:val="22"/>
        </w:rPr>
        <w:t>2015</w:t>
      </w:r>
      <w:r w:rsidR="00C032A8" w:rsidRPr="00F22E33">
        <w:rPr>
          <w:w w:val="57"/>
          <w:sz w:val="22"/>
          <w:szCs w:val="22"/>
        </w:rPr>
        <w:t xml:space="preserve">, </w:t>
      </w:r>
      <w:r w:rsidRPr="00F22E33">
        <w:rPr>
          <w:sz w:val="22"/>
          <w:szCs w:val="22"/>
        </w:rPr>
        <w:t>profit</w:t>
      </w:r>
      <w:r w:rsidRPr="00F22E33">
        <w:rPr>
          <w:spacing w:val="3"/>
          <w:sz w:val="22"/>
          <w:szCs w:val="22"/>
        </w:rPr>
        <w:t xml:space="preserve"> </w:t>
      </w:r>
      <w:r w:rsidR="00793428" w:rsidRPr="00F22E33">
        <w:rPr>
          <w:spacing w:val="3"/>
          <w:sz w:val="22"/>
          <w:szCs w:val="22"/>
        </w:rPr>
        <w:t>&amp; loss account</w:t>
      </w:r>
      <w:r w:rsidRPr="00F22E33">
        <w:rPr>
          <w:sz w:val="22"/>
          <w:szCs w:val="22"/>
        </w:rPr>
        <w:t>,</w:t>
      </w:r>
      <w:r w:rsidRPr="00F22E33">
        <w:rPr>
          <w:spacing w:val="13"/>
          <w:sz w:val="22"/>
          <w:szCs w:val="22"/>
        </w:rPr>
        <w:t xml:space="preserve"> </w:t>
      </w:r>
      <w:r w:rsidR="00793428" w:rsidRPr="00F22E33">
        <w:rPr>
          <w:spacing w:val="13"/>
          <w:sz w:val="22"/>
          <w:szCs w:val="22"/>
        </w:rPr>
        <w:t>cash flow statement and statement of changes in equity for the financial year which ended on that date</w:t>
      </w:r>
      <w:r w:rsidRPr="00F22E33">
        <w:rPr>
          <w:w w:val="67"/>
          <w:sz w:val="22"/>
          <w:szCs w:val="22"/>
        </w:rPr>
        <w:t>,</w:t>
      </w:r>
      <w:r w:rsidRPr="00F22E33">
        <w:rPr>
          <w:spacing w:val="19"/>
          <w:sz w:val="22"/>
          <w:szCs w:val="22"/>
        </w:rPr>
        <w:t xml:space="preserve"> </w:t>
      </w:r>
      <w:r w:rsidR="00793428" w:rsidRPr="00F22E33">
        <w:rPr>
          <w:spacing w:val="19"/>
          <w:sz w:val="22"/>
          <w:szCs w:val="22"/>
        </w:rPr>
        <w:t>as well as notes including a summary of significant accounting policies and other explanatory information</w:t>
      </w:r>
      <w:r w:rsidRPr="00F22E33">
        <w:rPr>
          <w:sz w:val="22"/>
          <w:szCs w:val="22"/>
        </w:rPr>
        <w:t>,</w:t>
      </w:r>
      <w:r w:rsidRPr="00F22E33">
        <w:rPr>
          <w:spacing w:val="-16"/>
          <w:sz w:val="22"/>
          <w:szCs w:val="22"/>
        </w:rPr>
        <w:t xml:space="preserve"> </w:t>
      </w:r>
      <w:r w:rsidRPr="00F22E33">
        <w:rPr>
          <w:sz w:val="22"/>
          <w:szCs w:val="22"/>
        </w:rPr>
        <w:t>num</w:t>
      </w:r>
      <w:r w:rsidR="00793428" w:rsidRPr="00F22E33">
        <w:rPr>
          <w:sz w:val="22"/>
          <w:szCs w:val="22"/>
        </w:rPr>
        <w:t xml:space="preserve">bered from page 1 to page </w:t>
      </w:r>
      <w:r w:rsidRPr="00F22E33">
        <w:rPr>
          <w:w w:val="108"/>
          <w:position w:val="-1"/>
          <w:sz w:val="22"/>
          <w:szCs w:val="22"/>
        </w:rPr>
        <w:t>44</w:t>
      </w:r>
      <w:r w:rsidR="00793428" w:rsidRPr="00F22E33">
        <w:rPr>
          <w:w w:val="72"/>
          <w:position w:val="-1"/>
          <w:sz w:val="22"/>
          <w:szCs w:val="22"/>
        </w:rPr>
        <w:t>.</w:t>
      </w:r>
      <w:r w:rsidRPr="00F22E33">
        <w:rPr>
          <w:position w:val="-1"/>
          <w:sz w:val="22"/>
          <w:szCs w:val="22"/>
        </w:rPr>
        <w:t xml:space="preserve"> </w:t>
      </w:r>
      <w:r w:rsidRPr="00F22E33">
        <w:rPr>
          <w:spacing w:val="22"/>
          <w:position w:val="-1"/>
          <w:sz w:val="22"/>
          <w:szCs w:val="22"/>
        </w:rPr>
        <w:t xml:space="preserve"> </w:t>
      </w:r>
      <w:r w:rsidR="00793428" w:rsidRPr="00F22E33">
        <w:rPr>
          <w:spacing w:val="22"/>
          <w:position w:val="-1"/>
          <w:sz w:val="22"/>
          <w:szCs w:val="22"/>
        </w:rPr>
        <w:t>The above mentioned financial statements refer to:</w:t>
      </w:r>
    </w:p>
    <w:p w:rsidR="001A599A" w:rsidRPr="00F22E33" w:rsidRDefault="001A599A">
      <w:pPr>
        <w:spacing w:before="15" w:line="260" w:lineRule="exact"/>
        <w:rPr>
          <w:sz w:val="22"/>
          <w:szCs w:val="22"/>
        </w:rPr>
        <w:sectPr w:rsidR="001A599A" w:rsidRPr="00F22E33">
          <w:type w:val="continuous"/>
          <w:pgSz w:w="11900" w:h="16820"/>
          <w:pgMar w:top="1480" w:right="1360" w:bottom="0" w:left="240" w:header="720" w:footer="720" w:gutter="0"/>
          <w:cols w:space="720"/>
        </w:sectPr>
      </w:pPr>
    </w:p>
    <w:p w:rsidR="001A599A" w:rsidRPr="00F22E33" w:rsidRDefault="001030F4" w:rsidP="00F22E33">
      <w:pPr>
        <w:spacing w:before="18" w:line="276" w:lineRule="auto"/>
        <w:ind w:left="720"/>
        <w:rPr>
          <w:sz w:val="22"/>
          <w:szCs w:val="22"/>
        </w:rPr>
      </w:pPr>
      <w:r w:rsidRPr="00F22E33">
        <w:rPr>
          <w:b/>
          <w:w w:val="75"/>
          <w:position w:val="-11"/>
          <w:sz w:val="22"/>
          <w:szCs w:val="22"/>
        </w:rPr>
        <w:lastRenderedPageBreak/>
        <w:t xml:space="preserve">           </w:t>
      </w:r>
      <w:r w:rsidRPr="00F22E33">
        <w:rPr>
          <w:b/>
          <w:spacing w:val="82"/>
          <w:w w:val="75"/>
          <w:position w:val="-11"/>
          <w:sz w:val="22"/>
          <w:szCs w:val="22"/>
        </w:rPr>
        <w:t xml:space="preserve"> </w:t>
      </w:r>
      <w:r w:rsidRPr="00F22E33">
        <w:rPr>
          <w:w w:val="75"/>
          <w:position w:val="7"/>
          <w:sz w:val="22"/>
          <w:szCs w:val="22"/>
        </w:rPr>
        <w:t xml:space="preserve">•         </w:t>
      </w:r>
      <w:r w:rsidR="00F22E33">
        <w:rPr>
          <w:w w:val="75"/>
          <w:position w:val="7"/>
          <w:sz w:val="22"/>
          <w:szCs w:val="22"/>
        </w:rPr>
        <w:t xml:space="preserve">    </w:t>
      </w:r>
      <w:r w:rsidRPr="00F22E33">
        <w:rPr>
          <w:w w:val="75"/>
          <w:position w:val="7"/>
          <w:sz w:val="22"/>
          <w:szCs w:val="22"/>
        </w:rPr>
        <w:t xml:space="preserve"> </w:t>
      </w:r>
      <w:r w:rsidRPr="00F22E33">
        <w:rPr>
          <w:spacing w:val="23"/>
          <w:w w:val="75"/>
          <w:position w:val="7"/>
          <w:sz w:val="22"/>
          <w:szCs w:val="22"/>
        </w:rPr>
        <w:t xml:space="preserve"> </w:t>
      </w:r>
      <w:r w:rsidRPr="00F22E33">
        <w:rPr>
          <w:position w:val="12"/>
          <w:sz w:val="22"/>
          <w:szCs w:val="22"/>
        </w:rPr>
        <w:t>Total</w:t>
      </w:r>
      <w:r w:rsidRPr="00F22E33">
        <w:rPr>
          <w:spacing w:val="-15"/>
          <w:position w:val="12"/>
          <w:sz w:val="22"/>
          <w:szCs w:val="22"/>
        </w:rPr>
        <w:t xml:space="preserve"> </w:t>
      </w:r>
      <w:proofErr w:type="gramStart"/>
      <w:r w:rsidR="00793428" w:rsidRPr="00F22E33">
        <w:rPr>
          <w:spacing w:val="-15"/>
          <w:position w:val="12"/>
          <w:sz w:val="22"/>
          <w:szCs w:val="22"/>
        </w:rPr>
        <w:t xml:space="preserve">equity </w:t>
      </w:r>
      <w:r w:rsidRPr="00F22E33">
        <w:rPr>
          <w:w w:val="61"/>
          <w:position w:val="12"/>
          <w:sz w:val="22"/>
          <w:szCs w:val="22"/>
        </w:rPr>
        <w:t>:</w:t>
      </w:r>
      <w:proofErr w:type="gramEnd"/>
    </w:p>
    <w:p w:rsidR="001A599A" w:rsidRPr="00F22E33" w:rsidRDefault="001030F4" w:rsidP="007A15B2">
      <w:pPr>
        <w:spacing w:line="276" w:lineRule="auto"/>
        <w:ind w:left="1524" w:right="-68"/>
        <w:rPr>
          <w:sz w:val="22"/>
          <w:szCs w:val="22"/>
        </w:rPr>
      </w:pPr>
      <w:r w:rsidRPr="00F22E33">
        <w:rPr>
          <w:w w:val="76"/>
          <w:position w:val="2"/>
          <w:sz w:val="22"/>
          <w:szCs w:val="22"/>
        </w:rPr>
        <w:t xml:space="preserve">•         </w:t>
      </w:r>
      <w:r w:rsidRPr="00F22E33">
        <w:rPr>
          <w:spacing w:val="34"/>
          <w:w w:val="76"/>
          <w:position w:val="2"/>
          <w:sz w:val="22"/>
          <w:szCs w:val="22"/>
        </w:rPr>
        <w:t xml:space="preserve"> </w:t>
      </w:r>
      <w:r w:rsidR="00A22C87" w:rsidRPr="00F22E33">
        <w:rPr>
          <w:position w:val="7"/>
          <w:sz w:val="22"/>
          <w:szCs w:val="22"/>
        </w:rPr>
        <w:t>N</w:t>
      </w:r>
      <w:r w:rsidR="00C032A8" w:rsidRPr="00F22E33">
        <w:rPr>
          <w:position w:val="7"/>
          <w:sz w:val="22"/>
          <w:szCs w:val="22"/>
        </w:rPr>
        <w:t>et profit of the financial year</w:t>
      </w:r>
      <w:r w:rsidRPr="00F22E33">
        <w:rPr>
          <w:position w:val="7"/>
          <w:sz w:val="22"/>
          <w:szCs w:val="22"/>
        </w:rPr>
        <w:t>:</w:t>
      </w:r>
    </w:p>
    <w:p w:rsidR="001A599A" w:rsidRPr="00F22E33" w:rsidRDefault="001030F4">
      <w:pPr>
        <w:spacing w:before="67"/>
        <w:rPr>
          <w:sz w:val="22"/>
          <w:szCs w:val="22"/>
        </w:rPr>
      </w:pPr>
      <w:r w:rsidRPr="00F22E33">
        <w:rPr>
          <w:sz w:val="22"/>
          <w:szCs w:val="22"/>
        </w:rPr>
        <w:br w:type="column"/>
      </w:r>
      <w:r w:rsidR="00C032A8" w:rsidRPr="00F22E33">
        <w:rPr>
          <w:sz w:val="22"/>
          <w:szCs w:val="22"/>
        </w:rPr>
        <w:lastRenderedPageBreak/>
        <w:t xml:space="preserve">RON </w:t>
      </w:r>
      <w:r w:rsidRPr="00F22E33">
        <w:rPr>
          <w:w w:val="96"/>
          <w:sz w:val="22"/>
          <w:szCs w:val="22"/>
        </w:rPr>
        <w:t>216</w:t>
      </w:r>
      <w:r w:rsidR="00C032A8" w:rsidRPr="00F22E33">
        <w:rPr>
          <w:w w:val="72"/>
          <w:sz w:val="22"/>
          <w:szCs w:val="22"/>
        </w:rPr>
        <w:t>,</w:t>
      </w:r>
      <w:r w:rsidRPr="00F22E33">
        <w:rPr>
          <w:sz w:val="22"/>
          <w:szCs w:val="22"/>
        </w:rPr>
        <w:t>919</w:t>
      </w:r>
      <w:r w:rsidR="00C032A8" w:rsidRPr="00F22E33">
        <w:rPr>
          <w:w w:val="96"/>
          <w:sz w:val="22"/>
          <w:szCs w:val="22"/>
        </w:rPr>
        <w:t>,</w:t>
      </w:r>
      <w:r w:rsidRPr="00F22E33">
        <w:rPr>
          <w:w w:val="96"/>
          <w:sz w:val="22"/>
          <w:szCs w:val="22"/>
        </w:rPr>
        <w:t>7</w:t>
      </w:r>
      <w:r w:rsidRPr="00F22E33">
        <w:rPr>
          <w:sz w:val="22"/>
          <w:szCs w:val="22"/>
        </w:rPr>
        <w:t>29;</w:t>
      </w:r>
    </w:p>
    <w:p w:rsidR="00A22C87" w:rsidRPr="00F22E33" w:rsidRDefault="00A22C87">
      <w:pPr>
        <w:spacing w:before="28"/>
        <w:rPr>
          <w:w w:val="72"/>
          <w:sz w:val="22"/>
          <w:szCs w:val="22"/>
        </w:rPr>
      </w:pPr>
    </w:p>
    <w:p w:rsidR="001A599A" w:rsidRPr="00F22E33" w:rsidRDefault="00C032A8">
      <w:pPr>
        <w:spacing w:before="28"/>
        <w:rPr>
          <w:sz w:val="22"/>
          <w:szCs w:val="22"/>
        </w:rPr>
        <w:sectPr w:rsidR="001A599A" w:rsidRPr="00F22E33">
          <w:type w:val="continuous"/>
          <w:pgSz w:w="11900" w:h="16820"/>
          <w:pgMar w:top="1480" w:right="1360" w:bottom="0" w:left="240" w:header="720" w:footer="720" w:gutter="0"/>
          <w:cols w:num="2" w:space="720" w:equalWidth="0">
            <w:col w:w="5375" w:space="2391"/>
            <w:col w:w="2534"/>
          </w:cols>
        </w:sectPr>
      </w:pPr>
      <w:r w:rsidRPr="00F22E33">
        <w:rPr>
          <w:w w:val="72"/>
          <w:sz w:val="22"/>
          <w:szCs w:val="22"/>
        </w:rPr>
        <w:t xml:space="preserve">RON </w:t>
      </w:r>
      <w:r w:rsidR="001030F4" w:rsidRPr="00F22E33">
        <w:rPr>
          <w:w w:val="72"/>
          <w:sz w:val="22"/>
          <w:szCs w:val="22"/>
        </w:rPr>
        <w:t>1</w:t>
      </w:r>
      <w:r w:rsidR="001030F4" w:rsidRPr="00F22E33">
        <w:rPr>
          <w:sz w:val="22"/>
          <w:szCs w:val="22"/>
        </w:rPr>
        <w:t>5</w:t>
      </w:r>
      <w:r w:rsidRPr="00F22E33">
        <w:rPr>
          <w:sz w:val="22"/>
          <w:szCs w:val="22"/>
        </w:rPr>
        <w:t>7,120,</w:t>
      </w:r>
      <w:r w:rsidR="001030F4" w:rsidRPr="00F22E33">
        <w:rPr>
          <w:sz w:val="22"/>
          <w:szCs w:val="22"/>
        </w:rPr>
        <w:t>111</w:t>
      </w:r>
      <w:r w:rsidR="001030F4" w:rsidRPr="00F22E33">
        <w:rPr>
          <w:w w:val="54"/>
          <w:sz w:val="22"/>
          <w:szCs w:val="22"/>
        </w:rPr>
        <w:t>.</w:t>
      </w:r>
    </w:p>
    <w:p w:rsidR="001A599A" w:rsidRPr="00F22E33" w:rsidRDefault="001A599A">
      <w:pPr>
        <w:spacing w:before="13" w:line="220" w:lineRule="exact"/>
        <w:rPr>
          <w:sz w:val="22"/>
          <w:szCs w:val="22"/>
        </w:rPr>
      </w:pPr>
    </w:p>
    <w:p w:rsidR="001A599A" w:rsidRPr="00F22E33" w:rsidRDefault="00073CAF">
      <w:pPr>
        <w:spacing w:before="31" w:line="240" w:lineRule="exact"/>
        <w:ind w:left="1517"/>
        <w:rPr>
          <w:sz w:val="22"/>
          <w:szCs w:val="22"/>
        </w:rPr>
      </w:pPr>
      <w:r w:rsidRPr="00F22E33">
        <w:rPr>
          <w:b/>
          <w:w w:val="112"/>
          <w:position w:val="-1"/>
          <w:sz w:val="22"/>
          <w:szCs w:val="22"/>
        </w:rPr>
        <w:t xml:space="preserve">Management’s responsibility for the financial statements </w:t>
      </w:r>
    </w:p>
    <w:p w:rsidR="001A599A" w:rsidRPr="00F22E33" w:rsidRDefault="001A599A">
      <w:pPr>
        <w:spacing w:line="10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030F4" w:rsidP="00073CAF">
      <w:pPr>
        <w:tabs>
          <w:tab w:val="left" w:pos="1500"/>
        </w:tabs>
        <w:spacing w:before="6" w:line="280" w:lineRule="exact"/>
        <w:ind w:left="1510" w:right="55" w:hanging="713"/>
        <w:jc w:val="both"/>
        <w:rPr>
          <w:sz w:val="22"/>
          <w:szCs w:val="22"/>
        </w:rPr>
      </w:pPr>
      <w:r w:rsidRPr="00F22E33">
        <w:rPr>
          <w:position w:val="1"/>
          <w:sz w:val="22"/>
          <w:szCs w:val="22"/>
        </w:rPr>
        <w:t>2</w:t>
      </w:r>
      <w:r w:rsidRPr="00F22E33">
        <w:rPr>
          <w:spacing w:val="-32"/>
          <w:position w:val="1"/>
          <w:sz w:val="22"/>
          <w:szCs w:val="22"/>
        </w:rPr>
        <w:t xml:space="preserve"> </w:t>
      </w:r>
      <w:r w:rsidRPr="00F22E33">
        <w:rPr>
          <w:position w:val="1"/>
          <w:sz w:val="22"/>
          <w:szCs w:val="22"/>
        </w:rPr>
        <w:tab/>
      </w:r>
      <w:r w:rsidRPr="00F22E33">
        <w:rPr>
          <w:sz w:val="22"/>
          <w:szCs w:val="22"/>
        </w:rPr>
        <w:t>Co</w:t>
      </w:r>
      <w:r w:rsidR="00073CAF" w:rsidRPr="00F22E33">
        <w:rPr>
          <w:sz w:val="22"/>
          <w:szCs w:val="22"/>
        </w:rPr>
        <w:t xml:space="preserve">mpany’s Management is responsible for the fair preparation and presentation of these financial statements in accordance with the Order of the Romanian Minister of Public Finance </w:t>
      </w:r>
      <w:r w:rsidRPr="00F22E33">
        <w:rPr>
          <w:w w:val="110"/>
          <w:sz w:val="22"/>
          <w:szCs w:val="22"/>
        </w:rPr>
        <w:t>n</w:t>
      </w:r>
      <w:r w:rsidR="00073CAF" w:rsidRPr="00F22E33">
        <w:rPr>
          <w:w w:val="110"/>
          <w:sz w:val="22"/>
          <w:szCs w:val="22"/>
        </w:rPr>
        <w:t>o</w:t>
      </w:r>
      <w:r w:rsidRPr="00F22E33">
        <w:rPr>
          <w:w w:val="67"/>
          <w:sz w:val="22"/>
          <w:szCs w:val="22"/>
        </w:rPr>
        <w:t>.</w:t>
      </w:r>
      <w:r w:rsidRPr="00F22E33">
        <w:rPr>
          <w:spacing w:val="9"/>
          <w:sz w:val="22"/>
          <w:szCs w:val="22"/>
        </w:rPr>
        <w:t xml:space="preserve"> </w:t>
      </w:r>
      <w:r w:rsidRPr="00F22E33">
        <w:rPr>
          <w:sz w:val="22"/>
          <w:szCs w:val="22"/>
        </w:rPr>
        <w:t>1802/</w:t>
      </w:r>
      <w:r w:rsidR="000C4187" w:rsidRPr="00F22E33">
        <w:rPr>
          <w:sz w:val="22"/>
          <w:szCs w:val="22"/>
        </w:rPr>
        <w:t xml:space="preserve">2014 </w:t>
      </w:r>
      <w:r w:rsidR="00073CAF" w:rsidRPr="00F22E33">
        <w:rPr>
          <w:sz w:val="22"/>
          <w:szCs w:val="22"/>
        </w:rPr>
        <w:t xml:space="preserve">with subsequent amendments and the accounting policies described </w:t>
      </w:r>
      <w:r w:rsidRPr="00F22E33">
        <w:rPr>
          <w:sz w:val="22"/>
          <w:szCs w:val="22"/>
        </w:rPr>
        <w:t>in</w:t>
      </w:r>
      <w:r w:rsidRPr="00F22E33">
        <w:rPr>
          <w:spacing w:val="4"/>
          <w:sz w:val="22"/>
          <w:szCs w:val="22"/>
        </w:rPr>
        <w:t xml:space="preserve"> </w:t>
      </w:r>
      <w:r w:rsidRPr="00F22E33">
        <w:rPr>
          <w:sz w:val="22"/>
          <w:szCs w:val="22"/>
        </w:rPr>
        <w:t>Not</w:t>
      </w:r>
      <w:r w:rsidR="00073CAF" w:rsidRPr="00F22E33">
        <w:rPr>
          <w:sz w:val="22"/>
          <w:szCs w:val="22"/>
        </w:rPr>
        <w:t xml:space="preserve">e 5 to these financial statements and for internal controls that </w:t>
      </w:r>
      <w:r w:rsidR="00614218" w:rsidRPr="00F22E33">
        <w:rPr>
          <w:sz w:val="22"/>
          <w:szCs w:val="22"/>
        </w:rPr>
        <w:t xml:space="preserve">management considers necessary </w:t>
      </w:r>
      <w:r w:rsidR="00C032A8" w:rsidRPr="00F22E33">
        <w:rPr>
          <w:sz w:val="22"/>
          <w:szCs w:val="22"/>
        </w:rPr>
        <w:t xml:space="preserve">in order </w:t>
      </w:r>
      <w:r w:rsidR="00614218" w:rsidRPr="00F22E33">
        <w:rPr>
          <w:sz w:val="22"/>
          <w:szCs w:val="22"/>
        </w:rPr>
        <w:t xml:space="preserve">to prepare financial statements free </w:t>
      </w:r>
      <w:r w:rsidR="00526BAA" w:rsidRPr="00F22E33">
        <w:rPr>
          <w:sz w:val="22"/>
          <w:szCs w:val="22"/>
        </w:rPr>
        <w:t>from</w:t>
      </w:r>
      <w:r w:rsidR="00614218" w:rsidRPr="00F22E33">
        <w:rPr>
          <w:sz w:val="22"/>
          <w:szCs w:val="22"/>
        </w:rPr>
        <w:t xml:space="preserve"> significant miss</w:t>
      </w:r>
      <w:r w:rsidR="000C4187" w:rsidRPr="00F22E33">
        <w:rPr>
          <w:sz w:val="22"/>
          <w:szCs w:val="22"/>
        </w:rPr>
        <w:t>tatement</w:t>
      </w:r>
      <w:r w:rsidR="00614218" w:rsidRPr="00F22E33">
        <w:rPr>
          <w:sz w:val="22"/>
          <w:szCs w:val="22"/>
        </w:rPr>
        <w:t xml:space="preserve"> due to fraud or errors</w:t>
      </w:r>
      <w:r w:rsidRPr="00F22E33">
        <w:rPr>
          <w:sz w:val="22"/>
          <w:szCs w:val="22"/>
        </w:rPr>
        <w:t>.</w:t>
      </w:r>
    </w:p>
    <w:p w:rsidR="001A599A" w:rsidRPr="00F22E33" w:rsidRDefault="001A599A">
      <w:pPr>
        <w:spacing w:before="3" w:line="10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614218">
      <w:pPr>
        <w:ind w:left="1517"/>
        <w:rPr>
          <w:sz w:val="22"/>
          <w:szCs w:val="22"/>
        </w:rPr>
      </w:pPr>
      <w:r w:rsidRPr="00F22E33">
        <w:rPr>
          <w:b/>
          <w:w w:val="110"/>
          <w:sz w:val="22"/>
          <w:szCs w:val="22"/>
        </w:rPr>
        <w:t xml:space="preserve">Auditor’s responsibility </w:t>
      </w:r>
    </w:p>
    <w:p w:rsidR="001A599A" w:rsidRPr="00F22E33" w:rsidRDefault="001A599A">
      <w:pPr>
        <w:spacing w:before="14" w:line="200" w:lineRule="exact"/>
        <w:rPr>
          <w:sz w:val="22"/>
          <w:szCs w:val="22"/>
        </w:rPr>
      </w:pPr>
    </w:p>
    <w:p w:rsidR="001A599A" w:rsidRPr="00F22E33" w:rsidRDefault="001A599A">
      <w:pPr>
        <w:spacing w:line="120" w:lineRule="exact"/>
        <w:ind w:left="221"/>
        <w:rPr>
          <w:rFonts w:eastAsia="Arial"/>
          <w:sz w:val="22"/>
          <w:szCs w:val="22"/>
        </w:rPr>
      </w:pPr>
    </w:p>
    <w:p w:rsidR="00614218" w:rsidRPr="00F22E33" w:rsidRDefault="001030F4" w:rsidP="00614218">
      <w:pPr>
        <w:spacing w:line="240" w:lineRule="exact"/>
        <w:ind w:left="758" w:right="132"/>
        <w:jc w:val="both"/>
        <w:rPr>
          <w:position w:val="2"/>
          <w:sz w:val="22"/>
          <w:szCs w:val="22"/>
        </w:rPr>
      </w:pPr>
      <w:r w:rsidRPr="00F22E33">
        <w:rPr>
          <w:position w:val="-1"/>
          <w:sz w:val="22"/>
          <w:szCs w:val="22"/>
        </w:rPr>
        <w:t xml:space="preserve">3           </w:t>
      </w:r>
      <w:r w:rsidRPr="00F22E33">
        <w:rPr>
          <w:spacing w:val="20"/>
          <w:position w:val="-1"/>
          <w:sz w:val="22"/>
          <w:szCs w:val="22"/>
        </w:rPr>
        <w:t xml:space="preserve"> </w:t>
      </w:r>
      <w:r w:rsidR="00614218" w:rsidRPr="00F22E33">
        <w:rPr>
          <w:position w:val="2"/>
          <w:sz w:val="22"/>
          <w:szCs w:val="22"/>
        </w:rPr>
        <w:t xml:space="preserve">Our responsibility is that based on the </w:t>
      </w:r>
      <w:r w:rsidR="000C4187" w:rsidRPr="00F22E33">
        <w:rPr>
          <w:position w:val="2"/>
          <w:sz w:val="22"/>
          <w:szCs w:val="22"/>
        </w:rPr>
        <w:t xml:space="preserve">conducted </w:t>
      </w:r>
      <w:r w:rsidR="00614218" w:rsidRPr="00F22E33">
        <w:rPr>
          <w:position w:val="2"/>
          <w:sz w:val="22"/>
          <w:szCs w:val="22"/>
        </w:rPr>
        <w:t xml:space="preserve">audit to express an opinion on these financial  </w:t>
      </w:r>
    </w:p>
    <w:p w:rsidR="00614218" w:rsidRPr="00F22E33" w:rsidRDefault="00614218" w:rsidP="00614218">
      <w:pPr>
        <w:spacing w:line="240" w:lineRule="exact"/>
        <w:ind w:left="758" w:right="132"/>
        <w:jc w:val="both"/>
        <w:rPr>
          <w:spacing w:val="22"/>
          <w:sz w:val="22"/>
          <w:szCs w:val="22"/>
        </w:rPr>
      </w:pPr>
      <w:r w:rsidRPr="00F22E33">
        <w:rPr>
          <w:position w:val="2"/>
          <w:sz w:val="22"/>
          <w:szCs w:val="22"/>
        </w:rPr>
        <w:t xml:space="preserve">            </w:t>
      </w:r>
      <w:r w:rsidR="00C032A8" w:rsidRPr="00F22E33">
        <w:rPr>
          <w:position w:val="2"/>
          <w:sz w:val="22"/>
          <w:szCs w:val="22"/>
        </w:rPr>
        <w:t xml:space="preserve"> </w:t>
      </w:r>
      <w:r w:rsidRPr="00F22E33">
        <w:rPr>
          <w:position w:val="2"/>
          <w:sz w:val="22"/>
          <w:szCs w:val="22"/>
        </w:rPr>
        <w:t xml:space="preserve"> </w:t>
      </w:r>
      <w:proofErr w:type="gramStart"/>
      <w:r w:rsidRPr="00F22E33">
        <w:rPr>
          <w:position w:val="2"/>
          <w:sz w:val="22"/>
          <w:szCs w:val="22"/>
        </w:rPr>
        <w:t>statements</w:t>
      </w:r>
      <w:proofErr w:type="gramEnd"/>
      <w:r w:rsidRPr="00F22E33">
        <w:rPr>
          <w:position w:val="2"/>
          <w:sz w:val="22"/>
          <w:szCs w:val="22"/>
        </w:rPr>
        <w:t xml:space="preserve">. We conducted the </w:t>
      </w:r>
      <w:r w:rsidR="001030F4" w:rsidRPr="00F22E33">
        <w:rPr>
          <w:sz w:val="22"/>
          <w:szCs w:val="22"/>
        </w:rPr>
        <w:t>audit</w:t>
      </w:r>
      <w:r w:rsidRPr="00F22E33">
        <w:rPr>
          <w:sz w:val="22"/>
          <w:szCs w:val="22"/>
        </w:rPr>
        <w:t xml:space="preserve"> in accordance with International Audit </w:t>
      </w:r>
      <w:r w:rsidR="001030F4" w:rsidRPr="00F22E33">
        <w:rPr>
          <w:sz w:val="22"/>
          <w:szCs w:val="22"/>
        </w:rPr>
        <w:t>Standard</w:t>
      </w:r>
      <w:r w:rsidRPr="00F22E33">
        <w:rPr>
          <w:sz w:val="22"/>
          <w:szCs w:val="22"/>
        </w:rPr>
        <w:t>s</w:t>
      </w:r>
      <w:r w:rsidR="001030F4" w:rsidRPr="00F22E33">
        <w:rPr>
          <w:sz w:val="22"/>
          <w:szCs w:val="22"/>
        </w:rPr>
        <w:t>.</w:t>
      </w:r>
      <w:r w:rsidR="001030F4" w:rsidRPr="00F22E33">
        <w:rPr>
          <w:spacing w:val="22"/>
          <w:sz w:val="22"/>
          <w:szCs w:val="22"/>
        </w:rPr>
        <w:t xml:space="preserve"> </w:t>
      </w:r>
      <w:r w:rsidRPr="00F22E33">
        <w:rPr>
          <w:spacing w:val="22"/>
          <w:sz w:val="22"/>
          <w:szCs w:val="22"/>
        </w:rPr>
        <w:t xml:space="preserve">Those  </w:t>
      </w:r>
    </w:p>
    <w:p w:rsidR="00614218" w:rsidRPr="00F22E33" w:rsidRDefault="00614218" w:rsidP="00614218">
      <w:pPr>
        <w:spacing w:line="240" w:lineRule="exact"/>
        <w:ind w:left="758" w:right="132"/>
        <w:jc w:val="both"/>
        <w:rPr>
          <w:spacing w:val="-6"/>
          <w:sz w:val="22"/>
          <w:szCs w:val="22"/>
        </w:rPr>
      </w:pPr>
      <w:r w:rsidRPr="00F22E33">
        <w:rPr>
          <w:spacing w:val="22"/>
          <w:sz w:val="22"/>
          <w:szCs w:val="22"/>
        </w:rPr>
        <w:t xml:space="preserve">         </w:t>
      </w:r>
      <w:r w:rsidR="00C032A8" w:rsidRPr="00F22E33">
        <w:rPr>
          <w:spacing w:val="22"/>
          <w:sz w:val="22"/>
          <w:szCs w:val="22"/>
        </w:rPr>
        <w:t xml:space="preserve"> </w:t>
      </w:r>
      <w:proofErr w:type="gramStart"/>
      <w:r w:rsidRPr="00F22E33">
        <w:rPr>
          <w:spacing w:val="22"/>
          <w:sz w:val="22"/>
          <w:szCs w:val="22"/>
        </w:rPr>
        <w:t>standards</w:t>
      </w:r>
      <w:proofErr w:type="gramEnd"/>
      <w:r w:rsidRPr="00F22E33">
        <w:rPr>
          <w:spacing w:val="22"/>
          <w:sz w:val="22"/>
          <w:szCs w:val="22"/>
        </w:rPr>
        <w:t xml:space="preserve"> require that we comply with ethical requirements</w:t>
      </w:r>
      <w:r w:rsidR="001030F4" w:rsidRPr="00F22E33">
        <w:rPr>
          <w:sz w:val="22"/>
          <w:szCs w:val="22"/>
        </w:rPr>
        <w:t>,</w:t>
      </w:r>
      <w:r w:rsidR="001030F4" w:rsidRPr="00F22E33">
        <w:rPr>
          <w:spacing w:val="-6"/>
          <w:sz w:val="22"/>
          <w:szCs w:val="22"/>
        </w:rPr>
        <w:t xml:space="preserve"> </w:t>
      </w:r>
      <w:r w:rsidRPr="00F22E33">
        <w:rPr>
          <w:spacing w:val="-6"/>
          <w:sz w:val="22"/>
          <w:szCs w:val="22"/>
        </w:rPr>
        <w:t xml:space="preserve">plan and conduct the </w:t>
      </w:r>
    </w:p>
    <w:p w:rsidR="000C4187" w:rsidRPr="00F22E33" w:rsidRDefault="00614218" w:rsidP="00614218">
      <w:pPr>
        <w:spacing w:line="240" w:lineRule="exact"/>
        <w:ind w:left="758" w:right="132"/>
        <w:jc w:val="both"/>
        <w:rPr>
          <w:spacing w:val="-6"/>
          <w:sz w:val="22"/>
          <w:szCs w:val="22"/>
        </w:rPr>
      </w:pPr>
      <w:r w:rsidRPr="00F22E33">
        <w:rPr>
          <w:spacing w:val="-6"/>
          <w:sz w:val="22"/>
          <w:szCs w:val="22"/>
        </w:rPr>
        <w:t xml:space="preserve">            </w:t>
      </w:r>
      <w:r w:rsidR="000C4187" w:rsidRPr="00F22E33">
        <w:rPr>
          <w:spacing w:val="-6"/>
          <w:sz w:val="22"/>
          <w:szCs w:val="22"/>
        </w:rPr>
        <w:t xml:space="preserve">  </w:t>
      </w:r>
      <w:proofErr w:type="gramStart"/>
      <w:r w:rsidRPr="00F22E33">
        <w:rPr>
          <w:spacing w:val="-6"/>
          <w:sz w:val="22"/>
          <w:szCs w:val="22"/>
        </w:rPr>
        <w:t>audit</w:t>
      </w:r>
      <w:proofErr w:type="gramEnd"/>
      <w:r w:rsidRPr="00F22E33">
        <w:rPr>
          <w:spacing w:val="-6"/>
          <w:sz w:val="22"/>
          <w:szCs w:val="22"/>
        </w:rPr>
        <w:t xml:space="preserve"> in order to obtain reasonable </w:t>
      </w:r>
      <w:r w:rsidR="000C4187" w:rsidRPr="00F22E33">
        <w:rPr>
          <w:spacing w:val="-6"/>
          <w:sz w:val="22"/>
          <w:szCs w:val="22"/>
        </w:rPr>
        <w:t xml:space="preserve">assurance that the financial statements are free </w:t>
      </w:r>
      <w:r w:rsidR="00C032A8" w:rsidRPr="00F22E33">
        <w:rPr>
          <w:spacing w:val="-6"/>
          <w:sz w:val="22"/>
          <w:szCs w:val="22"/>
        </w:rPr>
        <w:t>from</w:t>
      </w:r>
      <w:r w:rsidR="000C4187" w:rsidRPr="00F22E33">
        <w:rPr>
          <w:spacing w:val="-6"/>
          <w:sz w:val="22"/>
          <w:szCs w:val="22"/>
        </w:rPr>
        <w:t xml:space="preserve"> significant </w:t>
      </w:r>
    </w:p>
    <w:p w:rsidR="001A599A" w:rsidRPr="00F22E33" w:rsidRDefault="00C032A8" w:rsidP="00614218">
      <w:pPr>
        <w:spacing w:line="240" w:lineRule="exact"/>
        <w:ind w:left="758" w:right="132"/>
        <w:jc w:val="both"/>
        <w:rPr>
          <w:sz w:val="22"/>
          <w:szCs w:val="22"/>
        </w:rPr>
      </w:pPr>
      <w:r w:rsidRPr="00F22E33">
        <w:rPr>
          <w:spacing w:val="-6"/>
          <w:sz w:val="22"/>
          <w:szCs w:val="22"/>
        </w:rPr>
        <w:t xml:space="preserve">           </w:t>
      </w:r>
      <w:proofErr w:type="gramStart"/>
      <w:r w:rsidR="000C4187" w:rsidRPr="00F22E33">
        <w:rPr>
          <w:spacing w:val="-6"/>
          <w:sz w:val="22"/>
          <w:szCs w:val="22"/>
        </w:rPr>
        <w:t>misstatement</w:t>
      </w:r>
      <w:proofErr w:type="gramEnd"/>
      <w:r w:rsidR="001030F4" w:rsidRPr="00F22E33">
        <w:rPr>
          <w:position w:val="1"/>
          <w:sz w:val="22"/>
          <w:szCs w:val="22"/>
        </w:rPr>
        <w:t>.</w:t>
      </w:r>
    </w:p>
    <w:p w:rsidR="001A599A" w:rsidRPr="00F22E33" w:rsidRDefault="001A599A">
      <w:pPr>
        <w:spacing w:before="7" w:line="10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A599A">
      <w:pPr>
        <w:ind w:left="235"/>
        <w:rPr>
          <w:rFonts w:eastAsia="Arial"/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A599A">
      <w:pPr>
        <w:spacing w:before="6" w:line="220" w:lineRule="exact"/>
        <w:rPr>
          <w:sz w:val="22"/>
          <w:szCs w:val="22"/>
        </w:rPr>
      </w:pPr>
    </w:p>
    <w:p w:rsidR="001A599A" w:rsidRPr="00F22E33" w:rsidRDefault="001030F4">
      <w:pPr>
        <w:ind w:left="1819"/>
        <w:rPr>
          <w:rFonts w:eastAsia="Arial"/>
          <w:sz w:val="22"/>
          <w:szCs w:val="22"/>
        </w:rPr>
      </w:pPr>
      <w:r w:rsidRPr="00F22E33">
        <w:rPr>
          <w:rFonts w:eastAsia="Arial"/>
          <w:w w:val="49"/>
          <w:sz w:val="22"/>
          <w:szCs w:val="22"/>
        </w:rPr>
        <w:t>..</w:t>
      </w:r>
      <w:r w:rsidRPr="00F22E33">
        <w:rPr>
          <w:rFonts w:eastAsia="Arial"/>
          <w:w w:val="67"/>
          <w:sz w:val="22"/>
          <w:szCs w:val="22"/>
        </w:rPr>
        <w:t>...........</w:t>
      </w:r>
      <w:r w:rsidRPr="00F22E33">
        <w:rPr>
          <w:rFonts w:eastAsia="Arial"/>
          <w:spacing w:val="-1"/>
          <w:w w:val="67"/>
          <w:sz w:val="22"/>
          <w:szCs w:val="22"/>
        </w:rPr>
        <w:t>.</w:t>
      </w:r>
      <w:r w:rsidRPr="00F22E33">
        <w:rPr>
          <w:rFonts w:eastAsia="Arial"/>
          <w:w w:val="28"/>
          <w:sz w:val="22"/>
          <w:szCs w:val="22"/>
        </w:rPr>
        <w:t>.</w:t>
      </w:r>
      <w:r w:rsidRPr="00F22E33">
        <w:rPr>
          <w:rFonts w:eastAsia="Arial"/>
          <w:w w:val="56"/>
          <w:sz w:val="22"/>
          <w:szCs w:val="22"/>
        </w:rPr>
        <w:t>...</w:t>
      </w:r>
      <w:r w:rsidRPr="00F22E33">
        <w:rPr>
          <w:rFonts w:eastAsia="Arial"/>
          <w:w w:val="65"/>
          <w:sz w:val="22"/>
          <w:szCs w:val="22"/>
        </w:rPr>
        <w:t>.......</w:t>
      </w:r>
      <w:r w:rsidRPr="00F22E33">
        <w:rPr>
          <w:rFonts w:eastAsia="Arial"/>
          <w:spacing w:val="-1"/>
          <w:w w:val="65"/>
          <w:sz w:val="22"/>
          <w:szCs w:val="22"/>
        </w:rPr>
        <w:t>.</w:t>
      </w:r>
      <w:r w:rsidRPr="00F22E33">
        <w:rPr>
          <w:rFonts w:eastAsia="Arial"/>
          <w:w w:val="42"/>
          <w:sz w:val="22"/>
          <w:szCs w:val="22"/>
        </w:rPr>
        <w:t>....</w:t>
      </w:r>
      <w:r w:rsidRPr="00F22E33">
        <w:rPr>
          <w:rFonts w:eastAsia="Arial"/>
          <w:w w:val="60"/>
          <w:sz w:val="22"/>
          <w:szCs w:val="22"/>
        </w:rPr>
        <w:t>....</w:t>
      </w:r>
      <w:r w:rsidRPr="00F22E33">
        <w:rPr>
          <w:rFonts w:eastAsia="Arial"/>
          <w:w w:val="68"/>
          <w:sz w:val="22"/>
          <w:szCs w:val="22"/>
        </w:rPr>
        <w:t>...........................................</w:t>
      </w:r>
      <w:r w:rsidRPr="00F22E33">
        <w:rPr>
          <w:rFonts w:eastAsia="Arial"/>
          <w:spacing w:val="-4"/>
          <w:w w:val="68"/>
          <w:sz w:val="22"/>
          <w:szCs w:val="22"/>
        </w:rPr>
        <w:t>.</w:t>
      </w:r>
      <w:r w:rsidRPr="00F22E33">
        <w:rPr>
          <w:rFonts w:eastAsia="Arial"/>
          <w:w w:val="42"/>
          <w:sz w:val="22"/>
          <w:szCs w:val="22"/>
        </w:rPr>
        <w:t>.</w:t>
      </w:r>
      <w:r w:rsidRPr="00F22E33">
        <w:rPr>
          <w:rFonts w:eastAsia="Arial"/>
          <w:w w:val="63"/>
          <w:sz w:val="22"/>
          <w:szCs w:val="22"/>
        </w:rPr>
        <w:t>....</w:t>
      </w:r>
      <w:r w:rsidRPr="00F22E33">
        <w:rPr>
          <w:rFonts w:eastAsia="Arial"/>
          <w:w w:val="42"/>
          <w:sz w:val="22"/>
          <w:szCs w:val="22"/>
        </w:rPr>
        <w:t>.</w:t>
      </w:r>
      <w:r w:rsidRPr="00F22E33">
        <w:rPr>
          <w:rFonts w:eastAsia="Arial"/>
          <w:w w:val="63"/>
          <w:sz w:val="22"/>
          <w:szCs w:val="22"/>
        </w:rPr>
        <w:t>.....</w:t>
      </w:r>
      <w:r w:rsidRPr="00F22E33">
        <w:rPr>
          <w:rFonts w:eastAsia="Arial"/>
          <w:spacing w:val="-1"/>
          <w:w w:val="63"/>
          <w:sz w:val="22"/>
          <w:szCs w:val="22"/>
        </w:rPr>
        <w:t>.</w:t>
      </w:r>
      <w:r w:rsidRPr="00F22E33">
        <w:rPr>
          <w:rFonts w:eastAsia="Arial"/>
          <w:w w:val="42"/>
          <w:sz w:val="22"/>
          <w:szCs w:val="22"/>
        </w:rPr>
        <w:t>.</w:t>
      </w:r>
      <w:r w:rsidRPr="00F22E33">
        <w:rPr>
          <w:rFonts w:eastAsia="Arial"/>
          <w:w w:val="66"/>
          <w:sz w:val="22"/>
          <w:szCs w:val="22"/>
        </w:rPr>
        <w:t>.............</w:t>
      </w:r>
      <w:r w:rsidRPr="00F22E33">
        <w:rPr>
          <w:rFonts w:eastAsia="Arial"/>
          <w:spacing w:val="-1"/>
          <w:w w:val="66"/>
          <w:sz w:val="22"/>
          <w:szCs w:val="22"/>
        </w:rPr>
        <w:t>.</w:t>
      </w:r>
      <w:r w:rsidRPr="00F22E33">
        <w:rPr>
          <w:rFonts w:eastAsia="Arial"/>
          <w:w w:val="28"/>
          <w:sz w:val="22"/>
          <w:szCs w:val="22"/>
        </w:rPr>
        <w:t>.</w:t>
      </w:r>
      <w:r w:rsidRPr="00F22E33">
        <w:rPr>
          <w:rFonts w:eastAsia="Arial"/>
          <w:w w:val="67"/>
          <w:sz w:val="22"/>
          <w:szCs w:val="22"/>
        </w:rPr>
        <w:t>............</w:t>
      </w:r>
      <w:r w:rsidRPr="00F22E33">
        <w:rPr>
          <w:rFonts w:eastAsia="Arial"/>
          <w:spacing w:val="-1"/>
          <w:w w:val="67"/>
          <w:sz w:val="22"/>
          <w:szCs w:val="22"/>
        </w:rPr>
        <w:t>.</w:t>
      </w:r>
      <w:r w:rsidRPr="00F22E33">
        <w:rPr>
          <w:rFonts w:eastAsia="Arial"/>
          <w:w w:val="42"/>
          <w:sz w:val="22"/>
          <w:szCs w:val="22"/>
        </w:rPr>
        <w:t>...</w:t>
      </w:r>
      <w:r w:rsidRPr="00F22E33">
        <w:rPr>
          <w:rFonts w:eastAsia="Arial"/>
          <w:w w:val="56"/>
          <w:sz w:val="22"/>
          <w:szCs w:val="22"/>
        </w:rPr>
        <w:t>.</w:t>
      </w:r>
      <w:r w:rsidRPr="00F22E33">
        <w:rPr>
          <w:rFonts w:eastAsia="Arial"/>
          <w:w w:val="42"/>
          <w:sz w:val="22"/>
          <w:szCs w:val="22"/>
        </w:rPr>
        <w:t>.</w:t>
      </w:r>
      <w:r w:rsidRPr="00F22E33">
        <w:rPr>
          <w:rFonts w:eastAsia="Arial"/>
          <w:w w:val="68"/>
          <w:sz w:val="22"/>
          <w:szCs w:val="22"/>
        </w:rPr>
        <w:t>.........................</w:t>
      </w:r>
      <w:r w:rsidRPr="00F22E33">
        <w:rPr>
          <w:rFonts w:eastAsia="Arial"/>
          <w:spacing w:val="-3"/>
          <w:w w:val="68"/>
          <w:sz w:val="22"/>
          <w:szCs w:val="22"/>
        </w:rPr>
        <w:t>.</w:t>
      </w:r>
      <w:r w:rsidRPr="00F22E33">
        <w:rPr>
          <w:rFonts w:eastAsia="Arial"/>
          <w:w w:val="28"/>
          <w:sz w:val="22"/>
          <w:szCs w:val="22"/>
        </w:rPr>
        <w:t>.</w:t>
      </w:r>
      <w:r w:rsidRPr="00F22E33">
        <w:rPr>
          <w:rFonts w:eastAsia="Arial"/>
          <w:w w:val="56"/>
          <w:sz w:val="22"/>
          <w:szCs w:val="22"/>
        </w:rPr>
        <w:t>.</w:t>
      </w:r>
      <w:r w:rsidRPr="00F22E33">
        <w:rPr>
          <w:rFonts w:eastAsia="Arial"/>
          <w:w w:val="28"/>
          <w:sz w:val="22"/>
          <w:szCs w:val="22"/>
        </w:rPr>
        <w:t>.</w:t>
      </w:r>
      <w:r w:rsidRPr="00F22E33">
        <w:rPr>
          <w:rFonts w:eastAsia="Arial"/>
          <w:w w:val="65"/>
          <w:sz w:val="22"/>
          <w:szCs w:val="22"/>
        </w:rPr>
        <w:t>........</w:t>
      </w:r>
      <w:r w:rsidRPr="00F22E33">
        <w:rPr>
          <w:rFonts w:eastAsia="Arial"/>
          <w:spacing w:val="-1"/>
          <w:w w:val="65"/>
          <w:sz w:val="22"/>
          <w:szCs w:val="22"/>
        </w:rPr>
        <w:t>.</w:t>
      </w:r>
      <w:r w:rsidRPr="00F22E33">
        <w:rPr>
          <w:rFonts w:eastAsia="Arial"/>
          <w:w w:val="42"/>
          <w:sz w:val="22"/>
          <w:szCs w:val="22"/>
        </w:rPr>
        <w:t>.</w:t>
      </w:r>
      <w:r w:rsidRPr="00F22E33">
        <w:rPr>
          <w:rFonts w:eastAsia="Arial"/>
          <w:w w:val="61"/>
          <w:sz w:val="22"/>
          <w:szCs w:val="22"/>
        </w:rPr>
        <w:t>...</w:t>
      </w:r>
      <w:r w:rsidRPr="00F22E33">
        <w:rPr>
          <w:rFonts w:eastAsia="Arial"/>
          <w:w w:val="28"/>
          <w:sz w:val="22"/>
          <w:szCs w:val="22"/>
        </w:rPr>
        <w:t>.</w:t>
      </w:r>
      <w:r w:rsidRPr="00F22E33">
        <w:rPr>
          <w:rFonts w:eastAsia="Arial"/>
          <w:w w:val="56"/>
          <w:sz w:val="22"/>
          <w:szCs w:val="22"/>
        </w:rPr>
        <w:t>...</w:t>
      </w:r>
      <w:r w:rsidRPr="00F22E33">
        <w:rPr>
          <w:rFonts w:eastAsia="Arial"/>
          <w:w w:val="67"/>
          <w:sz w:val="22"/>
          <w:szCs w:val="22"/>
        </w:rPr>
        <w:t>...........</w:t>
      </w:r>
      <w:r w:rsidRPr="00F22E33">
        <w:rPr>
          <w:rFonts w:eastAsia="Arial"/>
          <w:spacing w:val="-1"/>
          <w:w w:val="67"/>
          <w:sz w:val="22"/>
          <w:szCs w:val="22"/>
        </w:rPr>
        <w:t>.</w:t>
      </w:r>
      <w:r w:rsidRPr="00F22E33">
        <w:rPr>
          <w:rFonts w:eastAsia="Arial"/>
          <w:w w:val="28"/>
          <w:sz w:val="22"/>
          <w:szCs w:val="22"/>
        </w:rPr>
        <w:t>.</w:t>
      </w:r>
      <w:r w:rsidRPr="00F22E33">
        <w:rPr>
          <w:rFonts w:eastAsia="Arial"/>
          <w:w w:val="68"/>
          <w:sz w:val="22"/>
          <w:szCs w:val="22"/>
        </w:rPr>
        <w:t>.............................................................................</w:t>
      </w:r>
    </w:p>
    <w:p w:rsidR="001A599A" w:rsidRPr="00F22E33" w:rsidRDefault="001030F4">
      <w:pPr>
        <w:spacing w:before="12"/>
        <w:ind w:left="1877"/>
        <w:rPr>
          <w:sz w:val="22"/>
          <w:szCs w:val="22"/>
        </w:rPr>
      </w:pPr>
      <w:r w:rsidRPr="00F22E33">
        <w:rPr>
          <w:i/>
          <w:sz w:val="22"/>
          <w:szCs w:val="22"/>
        </w:rPr>
        <w:t>Pricew</w:t>
      </w:r>
      <w:r w:rsidRPr="00F22E33">
        <w:rPr>
          <w:i/>
          <w:spacing w:val="-1"/>
          <w:sz w:val="22"/>
          <w:szCs w:val="22"/>
        </w:rPr>
        <w:t>a</w:t>
      </w:r>
      <w:r w:rsidRPr="00F22E33">
        <w:rPr>
          <w:i/>
          <w:sz w:val="22"/>
          <w:szCs w:val="22"/>
        </w:rPr>
        <w:t>terhouseCoopers</w:t>
      </w:r>
      <w:r w:rsidRPr="00F22E33">
        <w:rPr>
          <w:i/>
          <w:spacing w:val="7"/>
          <w:sz w:val="22"/>
          <w:szCs w:val="22"/>
        </w:rPr>
        <w:t xml:space="preserve"> </w:t>
      </w:r>
      <w:r w:rsidRPr="00F22E33">
        <w:rPr>
          <w:i/>
          <w:w w:val="105"/>
          <w:sz w:val="22"/>
          <w:szCs w:val="22"/>
        </w:rPr>
        <w:t>A</w:t>
      </w:r>
      <w:r w:rsidRPr="00F22E33">
        <w:rPr>
          <w:i/>
          <w:w w:val="90"/>
          <w:sz w:val="22"/>
          <w:szCs w:val="22"/>
        </w:rPr>
        <w:t>u</w:t>
      </w:r>
      <w:r w:rsidRPr="00F22E33">
        <w:rPr>
          <w:i/>
          <w:w w:val="113"/>
          <w:sz w:val="22"/>
          <w:szCs w:val="22"/>
        </w:rPr>
        <w:t>d</w:t>
      </w:r>
      <w:r w:rsidRPr="00F22E33">
        <w:rPr>
          <w:i/>
          <w:w w:val="82"/>
          <w:sz w:val="22"/>
          <w:szCs w:val="22"/>
        </w:rPr>
        <w:t>i</w:t>
      </w:r>
      <w:r w:rsidRPr="00F22E33">
        <w:rPr>
          <w:i/>
          <w:sz w:val="22"/>
          <w:szCs w:val="22"/>
        </w:rPr>
        <w:t>t</w:t>
      </w:r>
      <w:r w:rsidRPr="00F22E33">
        <w:rPr>
          <w:i/>
          <w:spacing w:val="15"/>
          <w:sz w:val="22"/>
          <w:szCs w:val="22"/>
        </w:rPr>
        <w:t xml:space="preserve"> </w:t>
      </w:r>
      <w:r w:rsidRPr="00F22E33">
        <w:rPr>
          <w:i/>
          <w:w w:val="113"/>
          <w:sz w:val="22"/>
          <w:szCs w:val="22"/>
        </w:rPr>
        <w:t>S</w:t>
      </w:r>
      <w:r w:rsidRPr="00F22E33">
        <w:rPr>
          <w:i/>
          <w:w w:val="110"/>
          <w:sz w:val="22"/>
          <w:szCs w:val="22"/>
        </w:rPr>
        <w:t>RL</w:t>
      </w:r>
      <w:r w:rsidRPr="00F22E33">
        <w:rPr>
          <w:i/>
          <w:w w:val="75"/>
          <w:sz w:val="22"/>
          <w:szCs w:val="22"/>
        </w:rPr>
        <w:t>,</w:t>
      </w:r>
      <w:r w:rsidRPr="00F22E33">
        <w:rPr>
          <w:i/>
          <w:spacing w:val="-25"/>
          <w:sz w:val="22"/>
          <w:szCs w:val="22"/>
        </w:rPr>
        <w:t xml:space="preserve"> </w:t>
      </w:r>
      <w:r w:rsidRPr="00F22E33">
        <w:rPr>
          <w:i/>
          <w:sz w:val="22"/>
          <w:szCs w:val="22"/>
        </w:rPr>
        <w:t>Lakeview</w:t>
      </w:r>
      <w:r w:rsidRPr="00F22E33">
        <w:rPr>
          <w:i/>
          <w:spacing w:val="37"/>
          <w:sz w:val="22"/>
          <w:szCs w:val="22"/>
        </w:rPr>
        <w:t xml:space="preserve"> </w:t>
      </w:r>
      <w:r w:rsidRPr="00F22E33">
        <w:rPr>
          <w:i/>
          <w:sz w:val="22"/>
          <w:szCs w:val="22"/>
        </w:rPr>
        <w:t>Buildi</w:t>
      </w:r>
      <w:r w:rsidRPr="00F22E33">
        <w:rPr>
          <w:i/>
          <w:spacing w:val="-1"/>
          <w:sz w:val="22"/>
          <w:szCs w:val="22"/>
        </w:rPr>
        <w:t>n</w:t>
      </w:r>
      <w:r w:rsidRPr="00F22E33">
        <w:rPr>
          <w:i/>
          <w:sz w:val="22"/>
          <w:szCs w:val="22"/>
        </w:rPr>
        <w:t>g,</w:t>
      </w:r>
      <w:r w:rsidRPr="00F22E33">
        <w:rPr>
          <w:i/>
          <w:spacing w:val="-11"/>
          <w:sz w:val="22"/>
          <w:szCs w:val="22"/>
        </w:rPr>
        <w:t xml:space="preserve"> </w:t>
      </w:r>
      <w:r w:rsidRPr="00F22E33">
        <w:rPr>
          <w:i/>
          <w:w w:val="113"/>
          <w:sz w:val="22"/>
          <w:szCs w:val="22"/>
        </w:rPr>
        <w:t>30</w:t>
      </w:r>
      <w:r w:rsidRPr="00F22E33">
        <w:rPr>
          <w:i/>
          <w:w w:val="60"/>
          <w:sz w:val="22"/>
          <w:szCs w:val="22"/>
        </w:rPr>
        <w:t>1</w:t>
      </w:r>
      <w:r w:rsidRPr="00F22E33">
        <w:rPr>
          <w:i/>
          <w:sz w:val="22"/>
          <w:szCs w:val="22"/>
        </w:rPr>
        <w:t>-3</w:t>
      </w:r>
      <w:r w:rsidRPr="00F22E33">
        <w:rPr>
          <w:i/>
          <w:w w:val="72"/>
          <w:sz w:val="22"/>
          <w:szCs w:val="22"/>
        </w:rPr>
        <w:t>11</w:t>
      </w:r>
      <w:r w:rsidRPr="00F22E33">
        <w:rPr>
          <w:i/>
          <w:spacing w:val="1"/>
          <w:sz w:val="22"/>
          <w:szCs w:val="22"/>
        </w:rPr>
        <w:t xml:space="preserve"> </w:t>
      </w:r>
      <w:r w:rsidRPr="00F22E33">
        <w:rPr>
          <w:i/>
          <w:sz w:val="22"/>
          <w:szCs w:val="22"/>
        </w:rPr>
        <w:t>Barbu</w:t>
      </w:r>
      <w:r w:rsidRPr="00F22E33">
        <w:rPr>
          <w:i/>
          <w:spacing w:val="19"/>
          <w:sz w:val="22"/>
          <w:szCs w:val="22"/>
        </w:rPr>
        <w:t xml:space="preserve"> </w:t>
      </w:r>
      <w:proofErr w:type="spellStart"/>
      <w:r w:rsidRPr="00F22E33">
        <w:rPr>
          <w:i/>
          <w:w w:val="105"/>
          <w:sz w:val="22"/>
          <w:szCs w:val="22"/>
        </w:rPr>
        <w:t>V</w:t>
      </w:r>
      <w:r w:rsidRPr="00F22E33">
        <w:rPr>
          <w:i/>
          <w:w w:val="104"/>
          <w:sz w:val="22"/>
          <w:szCs w:val="22"/>
        </w:rPr>
        <w:t>ac</w:t>
      </w:r>
      <w:r w:rsidRPr="00F22E33">
        <w:rPr>
          <w:i/>
          <w:w w:val="110"/>
          <w:sz w:val="22"/>
          <w:szCs w:val="22"/>
        </w:rPr>
        <w:t>ar</w:t>
      </w:r>
      <w:r w:rsidRPr="00F22E33">
        <w:rPr>
          <w:i/>
          <w:sz w:val="22"/>
          <w:szCs w:val="22"/>
        </w:rPr>
        <w:t>esc</w:t>
      </w:r>
      <w:r w:rsidRPr="00F22E33">
        <w:rPr>
          <w:i/>
          <w:spacing w:val="-11"/>
          <w:sz w:val="22"/>
          <w:szCs w:val="22"/>
        </w:rPr>
        <w:t>u</w:t>
      </w:r>
      <w:r w:rsidRPr="00F22E33">
        <w:rPr>
          <w:i/>
          <w:w w:val="113"/>
          <w:sz w:val="22"/>
          <w:szCs w:val="22"/>
        </w:rPr>
        <w:t>S</w:t>
      </w:r>
      <w:r w:rsidRPr="00F22E33">
        <w:rPr>
          <w:i/>
          <w:w w:val="119"/>
          <w:sz w:val="22"/>
          <w:szCs w:val="22"/>
        </w:rPr>
        <w:t>tr</w:t>
      </w:r>
      <w:r w:rsidRPr="00F22E33">
        <w:rPr>
          <w:i/>
          <w:w w:val="94"/>
          <w:sz w:val="22"/>
          <w:szCs w:val="22"/>
        </w:rPr>
        <w:t>e</w:t>
      </w:r>
      <w:r w:rsidRPr="00F22E33">
        <w:rPr>
          <w:i/>
          <w:w w:val="102"/>
          <w:sz w:val="22"/>
          <w:szCs w:val="22"/>
        </w:rPr>
        <w:t>e</w:t>
      </w:r>
      <w:r w:rsidRPr="00F22E33">
        <w:rPr>
          <w:i/>
          <w:w w:val="110"/>
          <w:sz w:val="22"/>
          <w:szCs w:val="22"/>
        </w:rPr>
        <w:t>t</w:t>
      </w:r>
      <w:proofErr w:type="spellEnd"/>
    </w:p>
    <w:p w:rsidR="001A599A" w:rsidRPr="00F22E33" w:rsidRDefault="001030F4">
      <w:pPr>
        <w:spacing w:line="220" w:lineRule="exact"/>
        <w:ind w:left="1877"/>
        <w:rPr>
          <w:sz w:val="22"/>
          <w:szCs w:val="22"/>
        </w:rPr>
      </w:pPr>
      <w:bookmarkStart w:id="0" w:name="_GoBack"/>
      <w:bookmarkEnd w:id="0"/>
      <w:r w:rsidRPr="00F22E33">
        <w:rPr>
          <w:i/>
          <w:w w:val="108"/>
          <w:sz w:val="22"/>
          <w:szCs w:val="22"/>
        </w:rPr>
        <w:t>R0-020276</w:t>
      </w:r>
      <w:r w:rsidRPr="00F22E33">
        <w:rPr>
          <w:i/>
          <w:spacing w:val="-20"/>
          <w:w w:val="108"/>
          <w:sz w:val="22"/>
          <w:szCs w:val="22"/>
        </w:rPr>
        <w:t xml:space="preserve"> </w:t>
      </w:r>
      <w:r w:rsidRPr="00F22E33">
        <w:rPr>
          <w:i/>
          <w:sz w:val="22"/>
          <w:szCs w:val="22"/>
        </w:rPr>
        <w:t>Bucharest</w:t>
      </w:r>
      <w:r w:rsidRPr="00F22E33">
        <w:rPr>
          <w:i/>
          <w:spacing w:val="3"/>
          <w:sz w:val="22"/>
          <w:szCs w:val="22"/>
        </w:rPr>
        <w:t xml:space="preserve"> </w:t>
      </w:r>
      <w:r w:rsidRPr="00F22E33">
        <w:rPr>
          <w:i/>
          <w:sz w:val="22"/>
          <w:szCs w:val="22"/>
        </w:rPr>
        <w:t>2,</w:t>
      </w:r>
      <w:r w:rsidRPr="00F22E33">
        <w:rPr>
          <w:i/>
          <w:spacing w:val="-13"/>
          <w:sz w:val="22"/>
          <w:szCs w:val="22"/>
        </w:rPr>
        <w:t xml:space="preserve"> </w:t>
      </w:r>
      <w:r w:rsidRPr="00F22E33">
        <w:rPr>
          <w:i/>
          <w:sz w:val="22"/>
          <w:szCs w:val="22"/>
        </w:rPr>
        <w:t>Romania</w:t>
      </w:r>
    </w:p>
    <w:p w:rsidR="001A599A" w:rsidRPr="00F22E33" w:rsidRDefault="001030F4">
      <w:pPr>
        <w:spacing w:line="200" w:lineRule="exact"/>
        <w:ind w:left="1891"/>
        <w:rPr>
          <w:sz w:val="22"/>
          <w:szCs w:val="22"/>
        </w:rPr>
      </w:pPr>
      <w:r w:rsidRPr="00F22E33">
        <w:rPr>
          <w:i/>
          <w:w w:val="115"/>
          <w:sz w:val="22"/>
          <w:szCs w:val="22"/>
        </w:rPr>
        <w:t>T</w:t>
      </w:r>
      <w:r w:rsidRPr="00F22E33">
        <w:rPr>
          <w:i/>
          <w:w w:val="68"/>
          <w:sz w:val="22"/>
          <w:szCs w:val="22"/>
        </w:rPr>
        <w:t>:</w:t>
      </w:r>
      <w:r w:rsidRPr="00F22E33">
        <w:rPr>
          <w:i/>
          <w:spacing w:val="-7"/>
          <w:sz w:val="22"/>
          <w:szCs w:val="22"/>
        </w:rPr>
        <w:t xml:space="preserve"> </w:t>
      </w:r>
      <w:r w:rsidRPr="00F22E33">
        <w:rPr>
          <w:i/>
          <w:w w:val="88"/>
          <w:sz w:val="22"/>
          <w:szCs w:val="22"/>
        </w:rPr>
        <w:t>+40</w:t>
      </w:r>
      <w:r w:rsidRPr="00F22E33">
        <w:rPr>
          <w:i/>
          <w:spacing w:val="7"/>
          <w:w w:val="88"/>
          <w:sz w:val="22"/>
          <w:szCs w:val="22"/>
        </w:rPr>
        <w:t xml:space="preserve"> </w:t>
      </w:r>
      <w:r w:rsidRPr="00F22E33">
        <w:rPr>
          <w:i/>
          <w:w w:val="106"/>
          <w:sz w:val="22"/>
          <w:szCs w:val="22"/>
        </w:rPr>
        <w:t>2</w:t>
      </w:r>
      <w:r w:rsidRPr="00F22E33">
        <w:rPr>
          <w:i/>
          <w:w w:val="68"/>
          <w:sz w:val="22"/>
          <w:szCs w:val="22"/>
        </w:rPr>
        <w:t>1</w:t>
      </w:r>
      <w:r w:rsidRPr="00F22E33">
        <w:rPr>
          <w:i/>
          <w:spacing w:val="-1"/>
          <w:sz w:val="22"/>
          <w:szCs w:val="22"/>
        </w:rPr>
        <w:t xml:space="preserve"> </w:t>
      </w:r>
      <w:r w:rsidRPr="00F22E33">
        <w:rPr>
          <w:i/>
          <w:sz w:val="22"/>
          <w:szCs w:val="22"/>
        </w:rPr>
        <w:t>225.3500</w:t>
      </w:r>
      <w:r w:rsidRPr="00F22E33">
        <w:rPr>
          <w:i/>
          <w:spacing w:val="43"/>
          <w:sz w:val="22"/>
          <w:szCs w:val="22"/>
        </w:rPr>
        <w:t xml:space="preserve"> </w:t>
      </w:r>
      <w:r w:rsidRPr="00F22E33">
        <w:rPr>
          <w:i/>
          <w:w w:val="111"/>
          <w:sz w:val="22"/>
          <w:szCs w:val="22"/>
        </w:rPr>
        <w:t>F</w:t>
      </w:r>
      <w:r w:rsidRPr="00F22E33">
        <w:rPr>
          <w:i/>
          <w:w w:val="68"/>
          <w:sz w:val="22"/>
          <w:szCs w:val="22"/>
        </w:rPr>
        <w:t>:</w:t>
      </w:r>
      <w:r w:rsidRPr="00F22E33">
        <w:rPr>
          <w:i/>
          <w:sz w:val="22"/>
          <w:szCs w:val="22"/>
        </w:rPr>
        <w:t xml:space="preserve"> </w:t>
      </w:r>
      <w:r w:rsidRPr="00F22E33">
        <w:rPr>
          <w:i/>
          <w:w w:val="73"/>
          <w:sz w:val="22"/>
          <w:szCs w:val="22"/>
        </w:rPr>
        <w:t>+</w:t>
      </w:r>
      <w:r w:rsidRPr="00F22E33">
        <w:rPr>
          <w:i/>
          <w:sz w:val="22"/>
          <w:szCs w:val="22"/>
        </w:rPr>
        <w:t>40</w:t>
      </w:r>
      <w:r w:rsidRPr="00F22E33">
        <w:rPr>
          <w:i/>
          <w:spacing w:val="12"/>
          <w:sz w:val="22"/>
          <w:szCs w:val="22"/>
        </w:rPr>
        <w:t xml:space="preserve"> </w:t>
      </w:r>
      <w:r w:rsidRPr="00F22E33">
        <w:rPr>
          <w:i/>
          <w:w w:val="83"/>
          <w:sz w:val="22"/>
          <w:szCs w:val="22"/>
        </w:rPr>
        <w:t>21</w:t>
      </w:r>
      <w:r w:rsidRPr="00F22E33">
        <w:rPr>
          <w:i/>
          <w:spacing w:val="8"/>
          <w:w w:val="83"/>
          <w:sz w:val="22"/>
          <w:szCs w:val="22"/>
        </w:rPr>
        <w:t xml:space="preserve"> </w:t>
      </w:r>
      <w:r w:rsidRPr="00F22E33">
        <w:rPr>
          <w:i/>
          <w:w w:val="119"/>
          <w:sz w:val="22"/>
          <w:szCs w:val="22"/>
        </w:rPr>
        <w:t>225s600,</w:t>
      </w:r>
      <w:r w:rsidRPr="00F22E33">
        <w:rPr>
          <w:i/>
          <w:spacing w:val="-18"/>
          <w:w w:val="119"/>
          <w:sz w:val="22"/>
          <w:szCs w:val="22"/>
        </w:rPr>
        <w:t xml:space="preserve"> </w:t>
      </w:r>
      <w:hyperlink r:id="rId8">
        <w:r w:rsidRPr="00F22E33">
          <w:rPr>
            <w:w w:val="103"/>
            <w:sz w:val="22"/>
            <w:szCs w:val="22"/>
          </w:rPr>
          <w:t>www</w:t>
        </w:r>
        <w:r w:rsidRPr="00F22E33">
          <w:rPr>
            <w:w w:val="61"/>
            <w:sz w:val="22"/>
            <w:szCs w:val="22"/>
          </w:rPr>
          <w:t>.</w:t>
        </w:r>
        <w:r w:rsidRPr="00F22E33">
          <w:rPr>
            <w:w w:val="102"/>
            <w:sz w:val="22"/>
            <w:szCs w:val="22"/>
          </w:rPr>
          <w:t>pwc</w:t>
        </w:r>
        <w:r w:rsidRPr="00F22E33">
          <w:rPr>
            <w:w w:val="61"/>
            <w:sz w:val="22"/>
            <w:szCs w:val="22"/>
          </w:rPr>
          <w:t>.</w:t>
        </w:r>
        <w:r w:rsidRPr="00F22E33">
          <w:rPr>
            <w:w w:val="102"/>
            <w:sz w:val="22"/>
            <w:szCs w:val="22"/>
          </w:rPr>
          <w:t>co</w:t>
        </w:r>
        <w:r w:rsidRPr="00F22E33">
          <w:rPr>
            <w:w w:val="104"/>
            <w:sz w:val="22"/>
            <w:szCs w:val="22"/>
          </w:rPr>
          <w:t>m</w:t>
        </w:r>
        <w:r w:rsidRPr="00F22E33">
          <w:rPr>
            <w:w w:val="139"/>
            <w:sz w:val="22"/>
            <w:szCs w:val="22"/>
          </w:rPr>
          <w:t>/</w:t>
        </w:r>
        <w:r w:rsidRPr="00F22E33">
          <w:rPr>
            <w:sz w:val="22"/>
            <w:szCs w:val="22"/>
          </w:rPr>
          <w:t>ro</w:t>
        </w:r>
      </w:hyperlink>
    </w:p>
    <w:p w:rsidR="001A599A" w:rsidRPr="00F22E33" w:rsidRDefault="001030F4">
      <w:pPr>
        <w:spacing w:line="200" w:lineRule="exact"/>
        <w:ind w:left="1877"/>
        <w:rPr>
          <w:sz w:val="22"/>
          <w:szCs w:val="22"/>
        </w:rPr>
      </w:pPr>
      <w:r w:rsidRPr="00F22E33">
        <w:rPr>
          <w:i/>
          <w:w w:val="104"/>
          <w:sz w:val="22"/>
          <w:szCs w:val="22"/>
        </w:rPr>
        <w:t>J4</w:t>
      </w:r>
      <w:r w:rsidRPr="00F22E33">
        <w:rPr>
          <w:i/>
          <w:w w:val="131"/>
          <w:sz w:val="22"/>
          <w:szCs w:val="22"/>
        </w:rPr>
        <w:t>0/</w:t>
      </w:r>
      <w:r w:rsidRPr="00F22E33">
        <w:rPr>
          <w:i/>
          <w:w w:val="68"/>
          <w:sz w:val="22"/>
          <w:szCs w:val="22"/>
        </w:rPr>
        <w:t>1</w:t>
      </w:r>
      <w:r w:rsidRPr="00F22E33">
        <w:rPr>
          <w:i/>
          <w:w w:val="106"/>
          <w:sz w:val="22"/>
          <w:szCs w:val="22"/>
        </w:rPr>
        <w:t>72</w:t>
      </w:r>
      <w:r w:rsidRPr="00F22E33">
        <w:rPr>
          <w:i/>
          <w:w w:val="118"/>
          <w:sz w:val="22"/>
          <w:szCs w:val="22"/>
        </w:rPr>
        <w:t>23/</w:t>
      </w:r>
      <w:r w:rsidRPr="00F22E33">
        <w:rPr>
          <w:i/>
          <w:w w:val="95"/>
          <w:sz w:val="22"/>
          <w:szCs w:val="22"/>
        </w:rPr>
        <w:t>199</w:t>
      </w:r>
      <w:r w:rsidRPr="00F22E33">
        <w:rPr>
          <w:i/>
          <w:sz w:val="22"/>
          <w:szCs w:val="22"/>
        </w:rPr>
        <w:t>3</w:t>
      </w:r>
      <w:proofErr w:type="gramStart"/>
      <w:r w:rsidRPr="00F22E33">
        <w:rPr>
          <w:i/>
          <w:spacing w:val="-48"/>
          <w:sz w:val="22"/>
          <w:szCs w:val="22"/>
        </w:rPr>
        <w:t>,</w:t>
      </w:r>
      <w:r w:rsidRPr="00F22E33">
        <w:rPr>
          <w:i/>
          <w:w w:val="115"/>
          <w:sz w:val="22"/>
          <w:szCs w:val="22"/>
        </w:rPr>
        <w:t>R04</w:t>
      </w:r>
      <w:r w:rsidRPr="00F22E33">
        <w:rPr>
          <w:i/>
          <w:w w:val="106"/>
          <w:sz w:val="22"/>
          <w:szCs w:val="22"/>
        </w:rPr>
        <w:t>282</w:t>
      </w:r>
      <w:r w:rsidRPr="00F22E33">
        <w:rPr>
          <w:i/>
          <w:w w:val="98"/>
          <w:sz w:val="22"/>
          <w:szCs w:val="22"/>
        </w:rPr>
        <w:t>94</w:t>
      </w:r>
      <w:r w:rsidRPr="00F22E33">
        <w:rPr>
          <w:i/>
          <w:sz w:val="22"/>
          <w:szCs w:val="22"/>
        </w:rPr>
        <w:t>0</w:t>
      </w:r>
      <w:proofErr w:type="gramEnd"/>
    </w:p>
    <w:p w:rsidR="001A599A" w:rsidRPr="00F22E33" w:rsidRDefault="001A599A" w:rsidP="000C4187">
      <w:pPr>
        <w:spacing w:before="34"/>
        <w:rPr>
          <w:rFonts w:eastAsia="Arial"/>
          <w:sz w:val="22"/>
          <w:szCs w:val="22"/>
        </w:rPr>
        <w:sectPr w:rsidR="001A599A" w:rsidRPr="00F22E33">
          <w:type w:val="continuous"/>
          <w:pgSz w:w="11900" w:h="16820"/>
          <w:pgMar w:top="1480" w:right="1360" w:bottom="0" w:left="240" w:header="720" w:footer="720" w:gutter="0"/>
          <w:cols w:space="720"/>
        </w:sectPr>
      </w:pPr>
    </w:p>
    <w:p w:rsidR="001A599A" w:rsidRPr="00F22E33" w:rsidRDefault="001A599A">
      <w:pPr>
        <w:spacing w:before="5" w:line="14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  <w:sectPr w:rsidR="001A599A" w:rsidRPr="00F22E33">
          <w:headerReference w:type="default" r:id="rId9"/>
          <w:footerReference w:type="default" r:id="rId10"/>
          <w:pgSz w:w="11900" w:h="16820"/>
          <w:pgMar w:top="2260" w:right="1400" w:bottom="0" w:left="180" w:header="1654" w:footer="197" w:gutter="0"/>
          <w:cols w:space="720"/>
        </w:sectPr>
      </w:pPr>
    </w:p>
    <w:p w:rsidR="001A599A" w:rsidRPr="00F22E33" w:rsidRDefault="001A599A">
      <w:pPr>
        <w:spacing w:before="1" w:line="12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030F4">
      <w:pPr>
        <w:ind w:left="130" w:right="-79"/>
        <w:rPr>
          <w:sz w:val="22"/>
          <w:szCs w:val="22"/>
        </w:rPr>
      </w:pPr>
      <w:r w:rsidRPr="00F22E33">
        <w:rPr>
          <w:w w:val="33"/>
          <w:sz w:val="22"/>
          <w:szCs w:val="22"/>
        </w:rPr>
        <w:t>..</w:t>
      </w:r>
      <w:r w:rsidRPr="00F22E33">
        <w:rPr>
          <w:w w:val="49"/>
          <w:sz w:val="22"/>
          <w:szCs w:val="22"/>
        </w:rPr>
        <w:t>.</w:t>
      </w:r>
    </w:p>
    <w:p w:rsidR="001A599A" w:rsidRPr="00F22E33" w:rsidRDefault="001030F4" w:rsidP="000C4187">
      <w:pPr>
        <w:tabs>
          <w:tab w:val="left" w:pos="780"/>
        </w:tabs>
        <w:spacing w:before="34" w:line="293" w:lineRule="auto"/>
        <w:ind w:left="792" w:right="163" w:hanging="720"/>
        <w:jc w:val="both"/>
        <w:rPr>
          <w:sz w:val="22"/>
          <w:szCs w:val="22"/>
        </w:rPr>
      </w:pPr>
      <w:r w:rsidRPr="00F22E33">
        <w:rPr>
          <w:sz w:val="22"/>
          <w:szCs w:val="22"/>
        </w:rPr>
        <w:br w:type="column"/>
      </w:r>
      <w:r w:rsidRPr="00F22E33">
        <w:rPr>
          <w:sz w:val="22"/>
          <w:szCs w:val="22"/>
        </w:rPr>
        <w:lastRenderedPageBreak/>
        <w:t>4</w:t>
      </w:r>
      <w:r w:rsidRPr="00F22E33">
        <w:rPr>
          <w:spacing w:val="-45"/>
          <w:sz w:val="22"/>
          <w:szCs w:val="22"/>
        </w:rPr>
        <w:t xml:space="preserve"> </w:t>
      </w:r>
      <w:r w:rsidRPr="00F22E33">
        <w:rPr>
          <w:sz w:val="22"/>
          <w:szCs w:val="22"/>
        </w:rPr>
        <w:tab/>
      </w:r>
      <w:r w:rsidR="000C4187" w:rsidRPr="00F22E33">
        <w:rPr>
          <w:sz w:val="22"/>
          <w:szCs w:val="22"/>
        </w:rPr>
        <w:t xml:space="preserve">An </w:t>
      </w:r>
      <w:r w:rsidRPr="00F22E33">
        <w:rPr>
          <w:sz w:val="22"/>
          <w:szCs w:val="22"/>
        </w:rPr>
        <w:t xml:space="preserve">audit </w:t>
      </w:r>
      <w:r w:rsidR="000C4187" w:rsidRPr="00F22E33">
        <w:rPr>
          <w:spacing w:val="11"/>
          <w:sz w:val="22"/>
          <w:szCs w:val="22"/>
        </w:rPr>
        <w:t xml:space="preserve">involves conducting </w:t>
      </w:r>
      <w:r w:rsidRPr="00F22E33">
        <w:rPr>
          <w:sz w:val="22"/>
          <w:szCs w:val="22"/>
        </w:rPr>
        <w:t>proce</w:t>
      </w:r>
      <w:r w:rsidR="000C4187" w:rsidRPr="00F22E33">
        <w:rPr>
          <w:sz w:val="22"/>
          <w:szCs w:val="22"/>
        </w:rPr>
        <w:t>dures in order to obtain audit evidence regarding the amounts and information disclosed in the financial statements</w:t>
      </w:r>
      <w:r w:rsidRPr="00F22E33">
        <w:rPr>
          <w:sz w:val="22"/>
          <w:szCs w:val="22"/>
        </w:rPr>
        <w:t>.</w:t>
      </w:r>
      <w:r w:rsidR="000C4187" w:rsidRPr="00F22E33">
        <w:rPr>
          <w:sz w:val="22"/>
          <w:szCs w:val="22"/>
        </w:rPr>
        <w:t xml:space="preserve"> The selected procedures depend on auditor’s professional judgment, including the assessment of risks of significant misstatement of the financial statements</w:t>
      </w:r>
      <w:r w:rsidR="00415B49" w:rsidRPr="00F22E33">
        <w:rPr>
          <w:sz w:val="22"/>
          <w:szCs w:val="22"/>
        </w:rPr>
        <w:t>, due to fraud or errors</w:t>
      </w:r>
      <w:r w:rsidRPr="00F22E33">
        <w:rPr>
          <w:sz w:val="22"/>
          <w:szCs w:val="22"/>
        </w:rPr>
        <w:t xml:space="preserve">.  </w:t>
      </w:r>
      <w:r w:rsidRPr="00F22E33">
        <w:rPr>
          <w:spacing w:val="1"/>
          <w:sz w:val="22"/>
          <w:szCs w:val="22"/>
        </w:rPr>
        <w:t xml:space="preserve"> </w:t>
      </w:r>
      <w:r w:rsidRPr="00F22E33">
        <w:rPr>
          <w:rFonts w:eastAsia="Arial"/>
          <w:w w:val="87"/>
          <w:sz w:val="22"/>
          <w:szCs w:val="22"/>
        </w:rPr>
        <w:t>In</w:t>
      </w:r>
      <w:r w:rsidRPr="00F22E33">
        <w:rPr>
          <w:rFonts w:eastAsia="Arial"/>
          <w:spacing w:val="-1"/>
          <w:w w:val="87"/>
          <w:sz w:val="22"/>
          <w:szCs w:val="22"/>
        </w:rPr>
        <w:t xml:space="preserve"> </w:t>
      </w:r>
      <w:r w:rsidR="00415B49" w:rsidRPr="00F22E33">
        <w:rPr>
          <w:rFonts w:eastAsia="Arial"/>
          <w:spacing w:val="-1"/>
          <w:w w:val="87"/>
          <w:sz w:val="22"/>
          <w:szCs w:val="22"/>
        </w:rPr>
        <w:t xml:space="preserve"> assessing </w:t>
      </w:r>
      <w:r w:rsidR="00415B49" w:rsidRPr="00F22E33">
        <w:rPr>
          <w:sz w:val="22"/>
          <w:szCs w:val="22"/>
        </w:rPr>
        <w:t>those risks</w:t>
      </w:r>
      <w:r w:rsidRPr="00F22E33">
        <w:rPr>
          <w:w w:val="69"/>
          <w:sz w:val="22"/>
          <w:szCs w:val="22"/>
        </w:rPr>
        <w:t>,</w:t>
      </w:r>
      <w:r w:rsidRPr="00F22E33">
        <w:rPr>
          <w:sz w:val="22"/>
          <w:szCs w:val="22"/>
        </w:rPr>
        <w:t xml:space="preserve"> </w:t>
      </w:r>
      <w:r w:rsidR="00415B49" w:rsidRPr="00F22E33">
        <w:rPr>
          <w:sz w:val="22"/>
          <w:szCs w:val="22"/>
        </w:rPr>
        <w:t xml:space="preserve">the auditor takes into account the internal relevant </w:t>
      </w:r>
      <w:r w:rsidRPr="00F22E33">
        <w:rPr>
          <w:sz w:val="22"/>
          <w:szCs w:val="22"/>
        </w:rPr>
        <w:t>control</w:t>
      </w:r>
      <w:r w:rsidR="00415B49" w:rsidRPr="00F22E33">
        <w:rPr>
          <w:sz w:val="22"/>
          <w:szCs w:val="22"/>
        </w:rPr>
        <w:t xml:space="preserve"> for the fair preparation and presentation of the Company  financial statements in order to design the relevant audit procedures in due circumstances</w:t>
      </w:r>
      <w:r w:rsidRPr="00F22E33">
        <w:rPr>
          <w:sz w:val="22"/>
          <w:szCs w:val="22"/>
        </w:rPr>
        <w:t>,</w:t>
      </w:r>
      <w:r w:rsidRPr="00F22E33">
        <w:rPr>
          <w:spacing w:val="42"/>
          <w:sz w:val="22"/>
          <w:szCs w:val="22"/>
        </w:rPr>
        <w:t xml:space="preserve"> </w:t>
      </w:r>
      <w:r w:rsidR="00415B49" w:rsidRPr="00F22E33">
        <w:rPr>
          <w:spacing w:val="42"/>
          <w:sz w:val="22"/>
          <w:szCs w:val="22"/>
        </w:rPr>
        <w:t xml:space="preserve">but not for the purpose of expressing </w:t>
      </w:r>
      <w:r w:rsidR="00415B49" w:rsidRPr="00F22E33">
        <w:rPr>
          <w:sz w:val="22"/>
          <w:szCs w:val="22"/>
        </w:rPr>
        <w:t xml:space="preserve">an opinion on the effectiveness of Company’s internal </w:t>
      </w:r>
      <w:r w:rsidRPr="00F22E33">
        <w:rPr>
          <w:sz w:val="22"/>
          <w:szCs w:val="22"/>
        </w:rPr>
        <w:t>control</w:t>
      </w:r>
      <w:r w:rsidR="00415B49" w:rsidRPr="00F22E33">
        <w:rPr>
          <w:sz w:val="22"/>
          <w:szCs w:val="22"/>
        </w:rPr>
        <w:t>.</w:t>
      </w:r>
      <w:r w:rsidRPr="00F22E33">
        <w:rPr>
          <w:spacing w:val="6"/>
          <w:sz w:val="22"/>
          <w:szCs w:val="22"/>
        </w:rPr>
        <w:t xml:space="preserve"> </w:t>
      </w:r>
      <w:r w:rsidR="00415B49" w:rsidRPr="00F22E33">
        <w:rPr>
          <w:spacing w:val="6"/>
          <w:sz w:val="22"/>
          <w:szCs w:val="22"/>
        </w:rPr>
        <w:t>An audit also includes the assessment of the degree of appropriateness of the accounting policies used and the reasonableness of the accounting estimates made by the management</w:t>
      </w:r>
      <w:r w:rsidRPr="00F22E33">
        <w:rPr>
          <w:w w:val="69"/>
          <w:sz w:val="22"/>
          <w:szCs w:val="22"/>
        </w:rPr>
        <w:t>,</w:t>
      </w:r>
      <w:r w:rsidRPr="00F22E33">
        <w:rPr>
          <w:sz w:val="22"/>
          <w:szCs w:val="22"/>
        </w:rPr>
        <w:t xml:space="preserve"> </w:t>
      </w:r>
      <w:r w:rsidR="00415B49" w:rsidRPr="00F22E33">
        <w:rPr>
          <w:sz w:val="22"/>
          <w:szCs w:val="22"/>
        </w:rPr>
        <w:t>as well as the assessment of the overall presentation of the financial statements</w:t>
      </w:r>
      <w:r w:rsidRPr="00F22E33">
        <w:rPr>
          <w:sz w:val="22"/>
          <w:szCs w:val="22"/>
        </w:rPr>
        <w:t>.</w:t>
      </w:r>
    </w:p>
    <w:p w:rsidR="001A599A" w:rsidRPr="00F22E33" w:rsidRDefault="001A599A">
      <w:pPr>
        <w:spacing w:before="11" w:line="240" w:lineRule="exact"/>
        <w:rPr>
          <w:sz w:val="22"/>
          <w:szCs w:val="22"/>
        </w:rPr>
      </w:pPr>
    </w:p>
    <w:p w:rsidR="001A599A" w:rsidRPr="00F22E33" w:rsidRDefault="001030F4" w:rsidP="00271CF8">
      <w:pPr>
        <w:tabs>
          <w:tab w:val="left" w:pos="760"/>
        </w:tabs>
        <w:spacing w:line="270" w:lineRule="auto"/>
        <w:ind w:left="770" w:right="149" w:hanging="713"/>
        <w:jc w:val="both"/>
        <w:rPr>
          <w:sz w:val="22"/>
          <w:szCs w:val="22"/>
        </w:rPr>
      </w:pPr>
      <w:r w:rsidRPr="00F22E33">
        <w:rPr>
          <w:rFonts w:eastAsia="Arial"/>
          <w:sz w:val="22"/>
          <w:szCs w:val="22"/>
        </w:rPr>
        <w:t>5</w:t>
      </w:r>
      <w:r w:rsidRPr="00F22E33">
        <w:rPr>
          <w:rFonts w:eastAsia="Arial"/>
          <w:sz w:val="22"/>
          <w:szCs w:val="22"/>
        </w:rPr>
        <w:tab/>
      </w:r>
      <w:r w:rsidR="00415B49" w:rsidRPr="00F22E33">
        <w:rPr>
          <w:rFonts w:eastAsia="Arial"/>
          <w:sz w:val="22"/>
          <w:szCs w:val="22"/>
        </w:rPr>
        <w:t xml:space="preserve">We </w:t>
      </w:r>
      <w:r w:rsidR="00271CF8" w:rsidRPr="00F22E33">
        <w:rPr>
          <w:rFonts w:eastAsia="Arial"/>
          <w:sz w:val="22"/>
          <w:szCs w:val="22"/>
        </w:rPr>
        <w:t>consider that the audit ev</w:t>
      </w:r>
      <w:r w:rsidR="00C032A8" w:rsidRPr="00F22E33">
        <w:rPr>
          <w:rFonts w:eastAsia="Arial"/>
          <w:sz w:val="22"/>
          <w:szCs w:val="22"/>
        </w:rPr>
        <w:t>idence that we have obtained is</w:t>
      </w:r>
      <w:r w:rsidR="00271CF8" w:rsidRPr="00F22E33">
        <w:rPr>
          <w:rFonts w:eastAsia="Arial"/>
          <w:sz w:val="22"/>
          <w:szCs w:val="22"/>
        </w:rPr>
        <w:t xml:space="preserve"> sufficient and appropriate to provide a basis for our audit opin</w:t>
      </w:r>
      <w:r w:rsidR="00C032A8" w:rsidRPr="00F22E33">
        <w:rPr>
          <w:rFonts w:eastAsia="Arial"/>
          <w:sz w:val="22"/>
          <w:szCs w:val="22"/>
        </w:rPr>
        <w:t>i</w:t>
      </w:r>
      <w:r w:rsidR="00271CF8" w:rsidRPr="00F22E33">
        <w:rPr>
          <w:rFonts w:eastAsia="Arial"/>
          <w:sz w:val="22"/>
          <w:szCs w:val="22"/>
        </w:rPr>
        <w:t>on.</w:t>
      </w:r>
    </w:p>
    <w:p w:rsidR="001A599A" w:rsidRPr="00F22E33" w:rsidRDefault="001A599A">
      <w:pPr>
        <w:spacing w:before="7" w:line="220" w:lineRule="exact"/>
        <w:rPr>
          <w:sz w:val="22"/>
          <w:szCs w:val="22"/>
        </w:rPr>
      </w:pPr>
    </w:p>
    <w:p w:rsidR="001A599A" w:rsidRPr="00F22E33" w:rsidRDefault="00271CF8">
      <w:pPr>
        <w:ind w:left="778"/>
        <w:rPr>
          <w:b/>
          <w:sz w:val="22"/>
          <w:szCs w:val="22"/>
        </w:rPr>
      </w:pPr>
      <w:r w:rsidRPr="00F22E33">
        <w:rPr>
          <w:b/>
          <w:w w:val="110"/>
          <w:sz w:val="22"/>
          <w:szCs w:val="22"/>
        </w:rPr>
        <w:t>Opinion</w:t>
      </w:r>
    </w:p>
    <w:p w:rsidR="001A599A" w:rsidRPr="00F22E33" w:rsidRDefault="001A599A">
      <w:pPr>
        <w:spacing w:before="13" w:line="240" w:lineRule="exact"/>
        <w:rPr>
          <w:sz w:val="22"/>
          <w:szCs w:val="22"/>
        </w:rPr>
      </w:pPr>
    </w:p>
    <w:p w:rsidR="001A599A" w:rsidRPr="00F22E33" w:rsidRDefault="001030F4" w:rsidP="00271CF8">
      <w:pPr>
        <w:tabs>
          <w:tab w:val="left" w:pos="760"/>
        </w:tabs>
        <w:spacing w:line="277" w:lineRule="auto"/>
        <w:ind w:left="763" w:right="66" w:hanging="706"/>
        <w:jc w:val="both"/>
        <w:rPr>
          <w:sz w:val="22"/>
          <w:szCs w:val="22"/>
        </w:rPr>
      </w:pPr>
      <w:r w:rsidRPr="00F22E33">
        <w:rPr>
          <w:rFonts w:eastAsia="Arial"/>
          <w:position w:val="3"/>
          <w:sz w:val="22"/>
          <w:szCs w:val="22"/>
        </w:rPr>
        <w:t>6</w:t>
      </w:r>
      <w:r w:rsidRPr="00F22E33">
        <w:rPr>
          <w:rFonts w:eastAsia="Arial"/>
          <w:position w:val="3"/>
          <w:sz w:val="22"/>
          <w:szCs w:val="22"/>
        </w:rPr>
        <w:tab/>
      </w:r>
      <w:r w:rsidRPr="00F22E33">
        <w:rPr>
          <w:rFonts w:eastAsia="Arial"/>
          <w:w w:val="87"/>
          <w:sz w:val="22"/>
          <w:szCs w:val="22"/>
        </w:rPr>
        <w:t>In</w:t>
      </w:r>
      <w:r w:rsidRPr="00F22E33">
        <w:rPr>
          <w:rFonts w:eastAsia="Arial"/>
          <w:spacing w:val="-1"/>
          <w:w w:val="87"/>
          <w:sz w:val="22"/>
          <w:szCs w:val="22"/>
        </w:rPr>
        <w:t xml:space="preserve"> </w:t>
      </w:r>
      <w:r w:rsidRPr="00F22E33">
        <w:rPr>
          <w:sz w:val="22"/>
          <w:szCs w:val="22"/>
        </w:rPr>
        <w:t>o</w:t>
      </w:r>
      <w:r w:rsidR="00271CF8" w:rsidRPr="00F22E33">
        <w:rPr>
          <w:sz w:val="22"/>
          <w:szCs w:val="22"/>
        </w:rPr>
        <w:t>ur opinion</w:t>
      </w:r>
      <w:r w:rsidRPr="00F22E33">
        <w:rPr>
          <w:sz w:val="22"/>
          <w:szCs w:val="22"/>
        </w:rPr>
        <w:t xml:space="preserve">, </w:t>
      </w:r>
      <w:r w:rsidR="00271CF8" w:rsidRPr="00F22E33">
        <w:rPr>
          <w:sz w:val="22"/>
          <w:szCs w:val="22"/>
        </w:rPr>
        <w:t>the attached financial statements offer a fair picture, in all significant aspects</w:t>
      </w:r>
      <w:r w:rsidRPr="00F22E33">
        <w:rPr>
          <w:w w:val="69"/>
          <w:sz w:val="22"/>
          <w:szCs w:val="22"/>
        </w:rPr>
        <w:t>,</w:t>
      </w:r>
      <w:r w:rsidRPr="00F22E33">
        <w:rPr>
          <w:sz w:val="22"/>
          <w:szCs w:val="22"/>
        </w:rPr>
        <w:t xml:space="preserve"> </w:t>
      </w:r>
      <w:r w:rsidR="00271CF8" w:rsidRPr="00F22E33">
        <w:rPr>
          <w:spacing w:val="24"/>
          <w:sz w:val="22"/>
          <w:szCs w:val="22"/>
        </w:rPr>
        <w:t xml:space="preserve">of the </w:t>
      </w:r>
      <w:r w:rsidR="00271CF8" w:rsidRPr="00F22E33">
        <w:rPr>
          <w:sz w:val="22"/>
          <w:szCs w:val="22"/>
        </w:rPr>
        <w:t xml:space="preserve">financial position </w:t>
      </w:r>
      <w:proofErr w:type="gramStart"/>
      <w:r w:rsidR="00271CF8" w:rsidRPr="00F22E33">
        <w:rPr>
          <w:sz w:val="22"/>
          <w:szCs w:val="22"/>
        </w:rPr>
        <w:t xml:space="preserve">of  </w:t>
      </w:r>
      <w:r w:rsidRPr="00F22E33">
        <w:rPr>
          <w:sz w:val="22"/>
          <w:szCs w:val="22"/>
        </w:rPr>
        <w:t>CIECH</w:t>
      </w:r>
      <w:proofErr w:type="gramEnd"/>
      <w:r w:rsidRPr="00F22E33">
        <w:rPr>
          <w:spacing w:val="27"/>
          <w:sz w:val="22"/>
          <w:szCs w:val="22"/>
        </w:rPr>
        <w:t xml:space="preserve"> </w:t>
      </w:r>
      <w:r w:rsidRPr="00F22E33">
        <w:rPr>
          <w:sz w:val="22"/>
          <w:szCs w:val="22"/>
        </w:rPr>
        <w:t>SODA</w:t>
      </w:r>
      <w:r w:rsidRPr="00F22E33">
        <w:rPr>
          <w:spacing w:val="-4"/>
          <w:sz w:val="22"/>
          <w:szCs w:val="22"/>
        </w:rPr>
        <w:t xml:space="preserve"> </w:t>
      </w:r>
      <w:r w:rsidRPr="00F22E33">
        <w:rPr>
          <w:sz w:val="22"/>
          <w:szCs w:val="22"/>
        </w:rPr>
        <w:t>ROMANIA</w:t>
      </w:r>
      <w:r w:rsidRPr="00F22E33">
        <w:rPr>
          <w:spacing w:val="17"/>
          <w:sz w:val="22"/>
          <w:szCs w:val="22"/>
        </w:rPr>
        <w:t xml:space="preserve"> </w:t>
      </w:r>
      <w:r w:rsidRPr="00F22E33">
        <w:rPr>
          <w:sz w:val="22"/>
          <w:szCs w:val="22"/>
        </w:rPr>
        <w:t>SOCIE</w:t>
      </w:r>
      <w:r w:rsidRPr="00F22E33">
        <w:rPr>
          <w:spacing w:val="-1"/>
          <w:sz w:val="22"/>
          <w:szCs w:val="22"/>
        </w:rPr>
        <w:t>T</w:t>
      </w:r>
      <w:r w:rsidRPr="00F22E33">
        <w:rPr>
          <w:sz w:val="22"/>
          <w:szCs w:val="22"/>
        </w:rPr>
        <w:t>ATE</w:t>
      </w:r>
      <w:r w:rsidRPr="00F22E33">
        <w:rPr>
          <w:spacing w:val="21"/>
          <w:sz w:val="22"/>
          <w:szCs w:val="22"/>
        </w:rPr>
        <w:t xml:space="preserve"> </w:t>
      </w:r>
      <w:r w:rsidRPr="00F22E33">
        <w:rPr>
          <w:sz w:val="22"/>
          <w:szCs w:val="22"/>
        </w:rPr>
        <w:t>PE</w:t>
      </w:r>
      <w:r w:rsidRPr="00F22E33">
        <w:rPr>
          <w:spacing w:val="5"/>
          <w:sz w:val="22"/>
          <w:szCs w:val="22"/>
        </w:rPr>
        <w:t xml:space="preserve"> </w:t>
      </w:r>
      <w:r w:rsidRPr="00F22E33">
        <w:rPr>
          <w:sz w:val="22"/>
          <w:szCs w:val="22"/>
        </w:rPr>
        <w:t>ACTIUNI</w:t>
      </w:r>
      <w:r w:rsidRPr="00F22E33">
        <w:rPr>
          <w:spacing w:val="21"/>
          <w:sz w:val="22"/>
          <w:szCs w:val="22"/>
        </w:rPr>
        <w:t xml:space="preserve"> </w:t>
      </w:r>
      <w:r w:rsidR="00271CF8" w:rsidRPr="00F22E33">
        <w:rPr>
          <w:spacing w:val="21"/>
          <w:sz w:val="22"/>
          <w:szCs w:val="22"/>
        </w:rPr>
        <w:t xml:space="preserve">as at </w:t>
      </w:r>
      <w:r w:rsidRPr="00F22E33">
        <w:rPr>
          <w:sz w:val="22"/>
          <w:szCs w:val="22"/>
        </w:rPr>
        <w:t>31</w:t>
      </w:r>
      <w:r w:rsidRPr="00F22E33">
        <w:rPr>
          <w:spacing w:val="-5"/>
          <w:sz w:val="22"/>
          <w:szCs w:val="22"/>
        </w:rPr>
        <w:t xml:space="preserve"> </w:t>
      </w:r>
      <w:r w:rsidR="00271CF8" w:rsidRPr="00F22E33">
        <w:rPr>
          <w:sz w:val="22"/>
          <w:szCs w:val="22"/>
        </w:rPr>
        <w:t xml:space="preserve">December </w:t>
      </w:r>
      <w:r w:rsidRPr="00F22E33">
        <w:rPr>
          <w:sz w:val="22"/>
          <w:szCs w:val="22"/>
        </w:rPr>
        <w:t>2015,</w:t>
      </w:r>
      <w:r w:rsidRPr="00F22E33">
        <w:rPr>
          <w:spacing w:val="33"/>
          <w:sz w:val="22"/>
          <w:szCs w:val="22"/>
        </w:rPr>
        <w:t xml:space="preserve"> </w:t>
      </w:r>
      <w:r w:rsidR="00271CF8" w:rsidRPr="00F22E33">
        <w:rPr>
          <w:spacing w:val="33"/>
          <w:sz w:val="22"/>
          <w:szCs w:val="22"/>
        </w:rPr>
        <w:t xml:space="preserve">as well as of its </w:t>
      </w:r>
      <w:r w:rsidRPr="00F22E33">
        <w:rPr>
          <w:sz w:val="22"/>
          <w:szCs w:val="22"/>
        </w:rPr>
        <w:t>financia</w:t>
      </w:r>
      <w:r w:rsidR="00271CF8" w:rsidRPr="00F22E33">
        <w:rPr>
          <w:sz w:val="22"/>
          <w:szCs w:val="22"/>
        </w:rPr>
        <w:t xml:space="preserve">l performance and cash flows for the financial year which ended on that date in accordance with the Order of the Romanian Minister of Public Finance </w:t>
      </w:r>
      <w:r w:rsidR="00271CF8" w:rsidRPr="00F22E33">
        <w:rPr>
          <w:w w:val="110"/>
          <w:sz w:val="22"/>
          <w:szCs w:val="22"/>
        </w:rPr>
        <w:t>no</w:t>
      </w:r>
      <w:r w:rsidR="00271CF8" w:rsidRPr="00F22E33">
        <w:rPr>
          <w:w w:val="67"/>
          <w:sz w:val="22"/>
          <w:szCs w:val="22"/>
        </w:rPr>
        <w:t>.</w:t>
      </w:r>
      <w:r w:rsidR="00271CF8" w:rsidRPr="00F22E33">
        <w:rPr>
          <w:spacing w:val="9"/>
          <w:sz w:val="22"/>
          <w:szCs w:val="22"/>
        </w:rPr>
        <w:t xml:space="preserve"> </w:t>
      </w:r>
      <w:r w:rsidR="00271CF8" w:rsidRPr="00F22E33">
        <w:rPr>
          <w:sz w:val="22"/>
          <w:szCs w:val="22"/>
        </w:rPr>
        <w:t>1802/2014 with subsequent amendments and the accounting policies described in</w:t>
      </w:r>
      <w:r w:rsidR="00271CF8" w:rsidRPr="00F22E33">
        <w:rPr>
          <w:spacing w:val="4"/>
          <w:sz w:val="22"/>
          <w:szCs w:val="22"/>
        </w:rPr>
        <w:t xml:space="preserve"> </w:t>
      </w:r>
      <w:r w:rsidR="00271CF8" w:rsidRPr="00F22E33">
        <w:rPr>
          <w:sz w:val="22"/>
          <w:szCs w:val="22"/>
        </w:rPr>
        <w:t>Note 5 to these financial statements</w:t>
      </w:r>
      <w:r w:rsidRPr="00F22E33">
        <w:rPr>
          <w:sz w:val="22"/>
          <w:szCs w:val="22"/>
        </w:rPr>
        <w:t>.</w:t>
      </w:r>
    </w:p>
    <w:p w:rsidR="001A599A" w:rsidRPr="00F22E33" w:rsidRDefault="001A599A">
      <w:pPr>
        <w:spacing w:before="4" w:line="200" w:lineRule="exact"/>
        <w:rPr>
          <w:sz w:val="22"/>
          <w:szCs w:val="22"/>
        </w:rPr>
      </w:pPr>
    </w:p>
    <w:p w:rsidR="001A599A" w:rsidRPr="00F22E33" w:rsidRDefault="00582605">
      <w:pPr>
        <w:ind w:left="763"/>
        <w:rPr>
          <w:b/>
          <w:sz w:val="22"/>
          <w:szCs w:val="22"/>
        </w:rPr>
      </w:pPr>
      <w:r w:rsidRPr="00F22E33">
        <w:rPr>
          <w:b/>
          <w:w w:val="110"/>
          <w:sz w:val="22"/>
          <w:szCs w:val="22"/>
        </w:rPr>
        <w:t xml:space="preserve">Highlighting </w:t>
      </w:r>
      <w:r w:rsidR="00CB0804" w:rsidRPr="00F22E33">
        <w:rPr>
          <w:b/>
          <w:w w:val="110"/>
          <w:sz w:val="22"/>
          <w:szCs w:val="22"/>
        </w:rPr>
        <w:t xml:space="preserve">certain aspects </w:t>
      </w:r>
    </w:p>
    <w:p w:rsidR="001A599A" w:rsidRPr="00F22E33" w:rsidRDefault="001A599A">
      <w:pPr>
        <w:spacing w:before="4" w:line="280" w:lineRule="exact"/>
        <w:rPr>
          <w:sz w:val="22"/>
          <w:szCs w:val="22"/>
        </w:rPr>
      </w:pPr>
    </w:p>
    <w:p w:rsidR="001A599A" w:rsidRPr="00F22E33" w:rsidRDefault="001030F4">
      <w:pPr>
        <w:ind w:left="43"/>
        <w:rPr>
          <w:sz w:val="22"/>
          <w:szCs w:val="22"/>
        </w:rPr>
      </w:pPr>
      <w:r w:rsidRPr="00F22E33">
        <w:rPr>
          <w:sz w:val="22"/>
          <w:szCs w:val="22"/>
        </w:rPr>
        <w:t xml:space="preserve">7           </w:t>
      </w:r>
      <w:r w:rsidRPr="00F22E33">
        <w:rPr>
          <w:spacing w:val="6"/>
          <w:sz w:val="22"/>
          <w:szCs w:val="22"/>
        </w:rPr>
        <w:t xml:space="preserve"> </w:t>
      </w:r>
      <w:r w:rsidR="00CB0804" w:rsidRPr="00F22E33">
        <w:rPr>
          <w:spacing w:val="6"/>
          <w:sz w:val="22"/>
          <w:szCs w:val="22"/>
        </w:rPr>
        <w:t xml:space="preserve">We draw your attention upon </w:t>
      </w:r>
      <w:r w:rsidRPr="00F22E33">
        <w:rPr>
          <w:sz w:val="22"/>
          <w:szCs w:val="22"/>
        </w:rPr>
        <w:t>Note</w:t>
      </w:r>
      <w:r w:rsidRPr="00F22E33">
        <w:rPr>
          <w:spacing w:val="38"/>
          <w:sz w:val="22"/>
          <w:szCs w:val="22"/>
        </w:rPr>
        <w:t xml:space="preserve"> </w:t>
      </w:r>
      <w:r w:rsidRPr="00F22E33">
        <w:rPr>
          <w:w w:val="106"/>
          <w:sz w:val="22"/>
          <w:szCs w:val="22"/>
        </w:rPr>
        <w:t>8</w:t>
      </w:r>
      <w:r w:rsidRPr="00F22E33">
        <w:rPr>
          <w:w w:val="57"/>
          <w:sz w:val="22"/>
          <w:szCs w:val="22"/>
        </w:rPr>
        <w:t>.</w:t>
      </w:r>
      <w:r w:rsidRPr="00F22E33">
        <w:rPr>
          <w:w w:val="105"/>
          <w:sz w:val="22"/>
          <w:szCs w:val="22"/>
        </w:rPr>
        <w:t>8</w:t>
      </w:r>
      <w:r w:rsidRPr="00F22E33">
        <w:rPr>
          <w:sz w:val="22"/>
          <w:szCs w:val="22"/>
        </w:rPr>
        <w:t xml:space="preserve"> </w:t>
      </w:r>
      <w:r w:rsidR="00CB0804" w:rsidRPr="00F22E33">
        <w:rPr>
          <w:sz w:val="22"/>
          <w:szCs w:val="22"/>
        </w:rPr>
        <w:t xml:space="preserve">of these financial statements which states that </w:t>
      </w:r>
      <w:r w:rsidR="00406516" w:rsidRPr="00F22E33">
        <w:rPr>
          <w:sz w:val="22"/>
          <w:szCs w:val="22"/>
        </w:rPr>
        <w:t xml:space="preserve">on </w:t>
      </w:r>
    </w:p>
    <w:p w:rsidR="001A599A" w:rsidRPr="00F22E33" w:rsidRDefault="001030F4" w:rsidP="00CB0804">
      <w:pPr>
        <w:spacing w:before="58" w:line="260" w:lineRule="auto"/>
        <w:ind w:left="749" w:right="108" w:firstLine="7"/>
        <w:jc w:val="both"/>
        <w:rPr>
          <w:sz w:val="22"/>
          <w:szCs w:val="22"/>
        </w:rPr>
      </w:pPr>
      <w:r w:rsidRPr="00F22E33">
        <w:rPr>
          <w:sz w:val="22"/>
          <w:szCs w:val="22"/>
        </w:rPr>
        <w:t>31</w:t>
      </w:r>
      <w:r w:rsidRPr="00F22E33">
        <w:rPr>
          <w:spacing w:val="2"/>
          <w:sz w:val="22"/>
          <w:szCs w:val="22"/>
        </w:rPr>
        <w:t xml:space="preserve"> </w:t>
      </w:r>
      <w:r w:rsidR="00406516" w:rsidRPr="00F22E33">
        <w:rPr>
          <w:sz w:val="22"/>
          <w:szCs w:val="22"/>
        </w:rPr>
        <w:t xml:space="preserve">December </w:t>
      </w:r>
      <w:r w:rsidRPr="00F22E33">
        <w:rPr>
          <w:sz w:val="22"/>
          <w:szCs w:val="22"/>
        </w:rPr>
        <w:t xml:space="preserve">2015 </w:t>
      </w:r>
      <w:r w:rsidR="00406516" w:rsidRPr="00F22E33">
        <w:rPr>
          <w:sz w:val="22"/>
          <w:szCs w:val="22"/>
        </w:rPr>
        <w:t>Company’s net assets</w:t>
      </w:r>
      <w:r w:rsidRPr="00F22E33">
        <w:rPr>
          <w:w w:val="69"/>
          <w:sz w:val="22"/>
          <w:szCs w:val="22"/>
        </w:rPr>
        <w:t>,</w:t>
      </w:r>
      <w:r w:rsidRPr="00F22E33">
        <w:rPr>
          <w:sz w:val="22"/>
          <w:szCs w:val="22"/>
        </w:rPr>
        <w:t xml:space="preserve"> </w:t>
      </w:r>
      <w:r w:rsidR="00406516" w:rsidRPr="00F22E33">
        <w:rPr>
          <w:spacing w:val="16"/>
          <w:sz w:val="22"/>
          <w:szCs w:val="22"/>
        </w:rPr>
        <w:t xml:space="preserve">calculated </w:t>
      </w:r>
      <w:r w:rsidR="00406516" w:rsidRPr="00F22E33">
        <w:rPr>
          <w:w w:val="109"/>
          <w:sz w:val="22"/>
          <w:szCs w:val="22"/>
        </w:rPr>
        <w:t>as the difference between total assets and total liabilities of the Company</w:t>
      </w:r>
      <w:r w:rsidRPr="00F22E33">
        <w:rPr>
          <w:sz w:val="22"/>
          <w:szCs w:val="22"/>
        </w:rPr>
        <w:t xml:space="preserve">, </w:t>
      </w:r>
      <w:r w:rsidR="00406516" w:rsidRPr="00F22E33">
        <w:rPr>
          <w:sz w:val="22"/>
          <w:szCs w:val="22"/>
        </w:rPr>
        <w:t xml:space="preserve">represent less than half of the share capital. </w:t>
      </w:r>
      <w:r w:rsidRPr="00F22E33">
        <w:rPr>
          <w:rFonts w:eastAsia="Arial"/>
          <w:sz w:val="22"/>
          <w:szCs w:val="22"/>
        </w:rPr>
        <w:t xml:space="preserve">In </w:t>
      </w:r>
      <w:r w:rsidR="00406516" w:rsidRPr="00F22E33">
        <w:rPr>
          <w:rFonts w:eastAsia="Arial"/>
          <w:sz w:val="22"/>
          <w:szCs w:val="22"/>
        </w:rPr>
        <w:t xml:space="preserve">accordance with the Company Law </w:t>
      </w:r>
      <w:r w:rsidR="00406516" w:rsidRPr="00F22E33">
        <w:rPr>
          <w:sz w:val="22"/>
          <w:szCs w:val="22"/>
        </w:rPr>
        <w:t>no</w:t>
      </w:r>
      <w:r w:rsidRPr="00F22E33">
        <w:rPr>
          <w:sz w:val="22"/>
          <w:szCs w:val="22"/>
        </w:rPr>
        <w:t>.</w:t>
      </w:r>
      <w:r w:rsidRPr="00F22E33">
        <w:rPr>
          <w:spacing w:val="36"/>
          <w:sz w:val="22"/>
          <w:szCs w:val="22"/>
        </w:rPr>
        <w:t xml:space="preserve"> </w:t>
      </w:r>
      <w:r w:rsidRPr="00F22E33">
        <w:rPr>
          <w:sz w:val="22"/>
          <w:szCs w:val="22"/>
        </w:rPr>
        <w:t xml:space="preserve">31/1990 </w:t>
      </w:r>
      <w:r w:rsidRPr="00F22E33">
        <w:rPr>
          <w:w w:val="104"/>
          <w:sz w:val="22"/>
          <w:szCs w:val="22"/>
        </w:rPr>
        <w:t>republi</w:t>
      </w:r>
      <w:r w:rsidR="00406516" w:rsidRPr="00F22E33">
        <w:rPr>
          <w:w w:val="104"/>
          <w:sz w:val="22"/>
          <w:szCs w:val="22"/>
        </w:rPr>
        <w:t>shed</w:t>
      </w:r>
      <w:r w:rsidRPr="00F22E33">
        <w:rPr>
          <w:w w:val="104"/>
          <w:sz w:val="22"/>
          <w:szCs w:val="22"/>
        </w:rPr>
        <w:t xml:space="preserve">, </w:t>
      </w:r>
      <w:r w:rsidR="00406516" w:rsidRPr="00F22E33">
        <w:rPr>
          <w:spacing w:val="16"/>
          <w:w w:val="104"/>
          <w:sz w:val="22"/>
          <w:szCs w:val="22"/>
        </w:rPr>
        <w:t xml:space="preserve">when such a fact is found, Company’s administrators must immediately convene the extraordinary </w:t>
      </w:r>
      <w:r w:rsidRPr="00F22E33">
        <w:rPr>
          <w:sz w:val="22"/>
          <w:szCs w:val="22"/>
        </w:rPr>
        <w:t>general</w:t>
      </w:r>
      <w:r w:rsidR="00406516" w:rsidRPr="00F22E33">
        <w:rPr>
          <w:sz w:val="22"/>
          <w:szCs w:val="22"/>
        </w:rPr>
        <w:t xml:space="preserve"> meeting of shareholders to decide on increasing the share </w:t>
      </w:r>
      <w:r w:rsidRPr="00F22E33">
        <w:rPr>
          <w:sz w:val="22"/>
          <w:szCs w:val="22"/>
        </w:rPr>
        <w:t>capital,</w:t>
      </w:r>
      <w:r w:rsidRPr="00F22E33">
        <w:rPr>
          <w:spacing w:val="38"/>
          <w:sz w:val="22"/>
          <w:szCs w:val="22"/>
        </w:rPr>
        <w:t xml:space="preserve"> </w:t>
      </w:r>
      <w:r w:rsidRPr="00F22E33">
        <w:rPr>
          <w:sz w:val="22"/>
          <w:szCs w:val="22"/>
        </w:rPr>
        <w:t>reduc</w:t>
      </w:r>
      <w:r w:rsidR="00406516" w:rsidRPr="00F22E33">
        <w:rPr>
          <w:sz w:val="22"/>
          <w:szCs w:val="22"/>
        </w:rPr>
        <w:t>ing it with an amount at least equal to the losses that cannot be covered by reserves or dissolution of the Company.</w:t>
      </w:r>
      <w:r w:rsidRPr="00F22E33">
        <w:rPr>
          <w:spacing w:val="25"/>
          <w:sz w:val="22"/>
          <w:szCs w:val="22"/>
        </w:rPr>
        <w:t xml:space="preserve"> </w:t>
      </w:r>
      <w:r w:rsidR="00406516" w:rsidRPr="00F22E33">
        <w:rPr>
          <w:spacing w:val="25"/>
          <w:sz w:val="22"/>
          <w:szCs w:val="22"/>
        </w:rPr>
        <w:t xml:space="preserve">The </w:t>
      </w:r>
      <w:r w:rsidR="00406516" w:rsidRPr="00F22E33">
        <w:rPr>
          <w:sz w:val="22"/>
          <w:szCs w:val="22"/>
        </w:rPr>
        <w:t>possible effects of the above mentioned aspects cannot be estimated at the date of this report and, therefore</w:t>
      </w:r>
      <w:r w:rsidRPr="00F22E33">
        <w:rPr>
          <w:sz w:val="22"/>
          <w:szCs w:val="22"/>
        </w:rPr>
        <w:t>,</w:t>
      </w:r>
      <w:r w:rsidRPr="00F22E33">
        <w:rPr>
          <w:spacing w:val="29"/>
          <w:sz w:val="22"/>
          <w:szCs w:val="22"/>
        </w:rPr>
        <w:t xml:space="preserve"> </w:t>
      </w:r>
      <w:r w:rsidR="00406516" w:rsidRPr="00F22E33">
        <w:rPr>
          <w:spacing w:val="29"/>
          <w:sz w:val="22"/>
          <w:szCs w:val="22"/>
        </w:rPr>
        <w:t xml:space="preserve">these </w:t>
      </w:r>
      <w:r w:rsidR="00406516" w:rsidRPr="00F22E33">
        <w:rPr>
          <w:w w:val="103"/>
          <w:sz w:val="22"/>
          <w:szCs w:val="22"/>
        </w:rPr>
        <w:t xml:space="preserve">financial statements </w:t>
      </w:r>
      <w:r w:rsidR="00582605" w:rsidRPr="00F22E33">
        <w:rPr>
          <w:sz w:val="22"/>
          <w:szCs w:val="22"/>
        </w:rPr>
        <w:t xml:space="preserve">do not </w:t>
      </w:r>
      <w:r w:rsidRPr="00F22E33">
        <w:rPr>
          <w:sz w:val="22"/>
          <w:szCs w:val="22"/>
        </w:rPr>
        <w:t>includ</w:t>
      </w:r>
      <w:r w:rsidR="00582605" w:rsidRPr="00F22E33">
        <w:rPr>
          <w:sz w:val="22"/>
          <w:szCs w:val="22"/>
        </w:rPr>
        <w:t>e adjustments or presentations that might result from these aspects</w:t>
      </w:r>
      <w:r w:rsidRPr="00F22E33">
        <w:rPr>
          <w:w w:val="90"/>
          <w:sz w:val="22"/>
          <w:szCs w:val="22"/>
        </w:rPr>
        <w:t xml:space="preserve">. </w:t>
      </w:r>
      <w:r w:rsidR="00582605" w:rsidRPr="00F22E33">
        <w:rPr>
          <w:sz w:val="22"/>
          <w:szCs w:val="22"/>
        </w:rPr>
        <w:t xml:space="preserve">Our opinion does not contain restrictions on this </w:t>
      </w:r>
      <w:r w:rsidRPr="00F22E33">
        <w:rPr>
          <w:sz w:val="22"/>
          <w:szCs w:val="22"/>
        </w:rPr>
        <w:t>aspe</w:t>
      </w:r>
      <w:r w:rsidRPr="00F22E33">
        <w:rPr>
          <w:spacing w:val="-1"/>
          <w:sz w:val="22"/>
          <w:szCs w:val="22"/>
        </w:rPr>
        <w:t>c</w:t>
      </w:r>
      <w:r w:rsidRPr="00F22E33">
        <w:rPr>
          <w:sz w:val="22"/>
          <w:szCs w:val="22"/>
        </w:rPr>
        <w:t>t</w:t>
      </w:r>
      <w:r w:rsidR="00582605" w:rsidRPr="00F22E33">
        <w:rPr>
          <w:sz w:val="22"/>
          <w:szCs w:val="22"/>
        </w:rPr>
        <w:t>.</w:t>
      </w:r>
    </w:p>
    <w:p w:rsidR="001A599A" w:rsidRPr="00F22E33" w:rsidRDefault="001A599A">
      <w:pPr>
        <w:spacing w:before="3" w:line="200" w:lineRule="exact"/>
        <w:rPr>
          <w:sz w:val="22"/>
          <w:szCs w:val="22"/>
        </w:rPr>
      </w:pPr>
    </w:p>
    <w:p w:rsidR="001A599A" w:rsidRPr="00F22E33" w:rsidRDefault="00582605">
      <w:pPr>
        <w:ind w:left="734"/>
        <w:rPr>
          <w:b/>
          <w:sz w:val="22"/>
          <w:szCs w:val="22"/>
        </w:rPr>
      </w:pPr>
      <w:r w:rsidRPr="00F22E33">
        <w:rPr>
          <w:b/>
          <w:sz w:val="22"/>
          <w:szCs w:val="22"/>
        </w:rPr>
        <w:t xml:space="preserve">Other </w:t>
      </w:r>
      <w:r w:rsidR="001030F4" w:rsidRPr="00F22E33">
        <w:rPr>
          <w:b/>
          <w:w w:val="110"/>
          <w:sz w:val="22"/>
          <w:szCs w:val="22"/>
        </w:rPr>
        <w:t>aspect</w:t>
      </w:r>
      <w:r w:rsidRPr="00F22E33">
        <w:rPr>
          <w:b/>
          <w:w w:val="110"/>
          <w:sz w:val="22"/>
          <w:szCs w:val="22"/>
        </w:rPr>
        <w:t>s</w:t>
      </w:r>
    </w:p>
    <w:p w:rsidR="001A599A" w:rsidRPr="00F22E33" w:rsidRDefault="001A599A">
      <w:pPr>
        <w:spacing w:before="1" w:line="260" w:lineRule="exact"/>
        <w:rPr>
          <w:sz w:val="22"/>
          <w:szCs w:val="22"/>
        </w:rPr>
      </w:pPr>
    </w:p>
    <w:p w:rsidR="001A599A" w:rsidRPr="00F22E33" w:rsidRDefault="001030F4" w:rsidP="00582605">
      <w:pPr>
        <w:tabs>
          <w:tab w:val="left" w:pos="720"/>
        </w:tabs>
        <w:spacing w:line="270" w:lineRule="auto"/>
        <w:ind w:left="734" w:right="87" w:hanging="720"/>
        <w:jc w:val="both"/>
        <w:rPr>
          <w:sz w:val="22"/>
          <w:szCs w:val="22"/>
        </w:rPr>
      </w:pPr>
      <w:r w:rsidRPr="00F22E33">
        <w:rPr>
          <w:position w:val="3"/>
          <w:sz w:val="22"/>
          <w:szCs w:val="22"/>
        </w:rPr>
        <w:t>8</w:t>
      </w:r>
      <w:r w:rsidRPr="00F22E33">
        <w:rPr>
          <w:spacing w:val="-25"/>
          <w:position w:val="3"/>
          <w:sz w:val="22"/>
          <w:szCs w:val="22"/>
        </w:rPr>
        <w:t xml:space="preserve"> </w:t>
      </w:r>
      <w:r w:rsidRPr="00F22E33">
        <w:rPr>
          <w:position w:val="3"/>
          <w:sz w:val="22"/>
          <w:szCs w:val="22"/>
        </w:rPr>
        <w:tab/>
      </w:r>
      <w:r w:rsidR="00582605" w:rsidRPr="00F22E33">
        <w:rPr>
          <w:sz w:val="22"/>
          <w:szCs w:val="22"/>
        </w:rPr>
        <w:t>This report is intended solely for the Company shareholders as a whole</w:t>
      </w:r>
      <w:r w:rsidRPr="00F22E33">
        <w:rPr>
          <w:w w:val="69"/>
          <w:sz w:val="22"/>
          <w:szCs w:val="22"/>
        </w:rPr>
        <w:t>.</w:t>
      </w:r>
      <w:r w:rsidR="00582605" w:rsidRPr="00F22E33">
        <w:rPr>
          <w:sz w:val="22"/>
          <w:szCs w:val="22"/>
        </w:rPr>
        <w:t xml:space="preserve"> Our audit was conducted in order to be able to report to Company shareholders those aspects</w:t>
      </w:r>
      <w:r w:rsidR="00F24C5A" w:rsidRPr="00F22E33">
        <w:rPr>
          <w:sz w:val="22"/>
          <w:szCs w:val="22"/>
        </w:rPr>
        <w:t xml:space="preserve"> required to be presented in a financial audit report and not for other purposes</w:t>
      </w:r>
      <w:r w:rsidRPr="00F22E33">
        <w:rPr>
          <w:w w:val="55"/>
          <w:sz w:val="22"/>
          <w:szCs w:val="22"/>
        </w:rPr>
        <w:t>.</w:t>
      </w:r>
      <w:r w:rsidRPr="00F22E33">
        <w:rPr>
          <w:sz w:val="22"/>
          <w:szCs w:val="22"/>
        </w:rPr>
        <w:t xml:space="preserve"> </w:t>
      </w:r>
      <w:r w:rsidR="00F24C5A" w:rsidRPr="00F22E33">
        <w:rPr>
          <w:sz w:val="22"/>
          <w:szCs w:val="22"/>
        </w:rPr>
        <w:t>To the extent permitted by law, we do not accept and we do not assume responsibility to anyone other than the Company and its shareholders</w:t>
      </w:r>
      <w:r w:rsidRPr="00F22E33">
        <w:rPr>
          <w:sz w:val="22"/>
          <w:szCs w:val="22"/>
        </w:rPr>
        <w:t xml:space="preserve">, </w:t>
      </w:r>
      <w:r w:rsidR="00F24C5A" w:rsidRPr="00F22E33">
        <w:rPr>
          <w:sz w:val="22"/>
          <w:szCs w:val="22"/>
        </w:rPr>
        <w:t>as a whole</w:t>
      </w:r>
      <w:r w:rsidRPr="00F22E33">
        <w:rPr>
          <w:w w:val="83"/>
          <w:sz w:val="22"/>
          <w:szCs w:val="22"/>
        </w:rPr>
        <w:t>,</w:t>
      </w:r>
      <w:r w:rsidRPr="00F22E33">
        <w:rPr>
          <w:sz w:val="22"/>
          <w:szCs w:val="22"/>
        </w:rPr>
        <w:t xml:space="preserve"> </w:t>
      </w:r>
      <w:r w:rsidR="00F24C5A" w:rsidRPr="00F22E33">
        <w:rPr>
          <w:sz w:val="22"/>
          <w:szCs w:val="22"/>
        </w:rPr>
        <w:t xml:space="preserve">for our </w:t>
      </w:r>
      <w:r w:rsidRPr="00F22E33">
        <w:rPr>
          <w:sz w:val="22"/>
          <w:szCs w:val="22"/>
        </w:rPr>
        <w:t>audit</w:t>
      </w:r>
      <w:r w:rsidRPr="00F22E33">
        <w:rPr>
          <w:w w:val="55"/>
          <w:sz w:val="22"/>
          <w:szCs w:val="22"/>
        </w:rPr>
        <w:t>,</w:t>
      </w:r>
      <w:r w:rsidRPr="00F22E33">
        <w:rPr>
          <w:sz w:val="22"/>
          <w:szCs w:val="22"/>
        </w:rPr>
        <w:t xml:space="preserve"> </w:t>
      </w:r>
      <w:r w:rsidR="00F24C5A" w:rsidRPr="00F22E33">
        <w:rPr>
          <w:spacing w:val="-5"/>
          <w:sz w:val="22"/>
          <w:szCs w:val="22"/>
        </w:rPr>
        <w:t>for this report or for the expressed opinion.</w:t>
      </w:r>
    </w:p>
    <w:p w:rsidR="001A599A" w:rsidRPr="00F22E33" w:rsidRDefault="001A599A">
      <w:pPr>
        <w:spacing w:before="1" w:line="260" w:lineRule="exact"/>
        <w:rPr>
          <w:sz w:val="22"/>
          <w:szCs w:val="22"/>
        </w:rPr>
      </w:pPr>
    </w:p>
    <w:p w:rsidR="00EE5BD1" w:rsidRPr="00F22E33" w:rsidRDefault="001030F4" w:rsidP="00F24C5A">
      <w:pPr>
        <w:rPr>
          <w:spacing w:val="2"/>
          <w:sz w:val="22"/>
          <w:szCs w:val="22"/>
        </w:rPr>
      </w:pPr>
      <w:r w:rsidRPr="00F22E33">
        <w:rPr>
          <w:sz w:val="22"/>
          <w:szCs w:val="22"/>
        </w:rPr>
        <w:t xml:space="preserve">9           </w:t>
      </w:r>
      <w:r w:rsidR="00F24C5A" w:rsidRPr="00F22E33">
        <w:rPr>
          <w:sz w:val="22"/>
          <w:szCs w:val="22"/>
        </w:rPr>
        <w:t>The attached financial statements are not intended to present the financial position</w:t>
      </w:r>
      <w:r w:rsidRPr="00F22E33">
        <w:rPr>
          <w:sz w:val="22"/>
          <w:szCs w:val="22"/>
        </w:rPr>
        <w:t xml:space="preserve">,  </w:t>
      </w:r>
      <w:r w:rsidRPr="00F22E33">
        <w:rPr>
          <w:spacing w:val="2"/>
          <w:sz w:val="22"/>
          <w:szCs w:val="22"/>
        </w:rPr>
        <w:t xml:space="preserve"> </w:t>
      </w:r>
      <w:r w:rsidR="00F24C5A" w:rsidRPr="00F22E33">
        <w:rPr>
          <w:spacing w:val="2"/>
          <w:sz w:val="22"/>
          <w:szCs w:val="22"/>
        </w:rPr>
        <w:t xml:space="preserve">the result of </w:t>
      </w:r>
      <w:r w:rsidR="00EE5BD1" w:rsidRPr="00F22E33">
        <w:rPr>
          <w:spacing w:val="2"/>
          <w:sz w:val="22"/>
          <w:szCs w:val="22"/>
        </w:rPr>
        <w:t xml:space="preserve"> </w:t>
      </w:r>
    </w:p>
    <w:p w:rsidR="001A599A" w:rsidRPr="00F22E33" w:rsidRDefault="00EE5BD1" w:rsidP="00F24C5A">
      <w:pPr>
        <w:rPr>
          <w:sz w:val="22"/>
          <w:szCs w:val="22"/>
        </w:rPr>
      </w:pPr>
      <w:r w:rsidRPr="00F22E33">
        <w:rPr>
          <w:spacing w:val="2"/>
          <w:sz w:val="22"/>
          <w:szCs w:val="22"/>
        </w:rPr>
        <w:t xml:space="preserve">            </w:t>
      </w:r>
      <w:proofErr w:type="gramStart"/>
      <w:r w:rsidR="00F24C5A" w:rsidRPr="00F22E33">
        <w:rPr>
          <w:spacing w:val="2"/>
          <w:sz w:val="22"/>
          <w:szCs w:val="22"/>
        </w:rPr>
        <w:t>the</w:t>
      </w:r>
      <w:proofErr w:type="gramEnd"/>
      <w:r w:rsidR="00F24C5A" w:rsidRPr="00F22E33">
        <w:rPr>
          <w:spacing w:val="2"/>
          <w:sz w:val="22"/>
          <w:szCs w:val="22"/>
        </w:rPr>
        <w:t xml:space="preserve"> </w:t>
      </w:r>
      <w:r w:rsidR="001030F4" w:rsidRPr="00F22E33">
        <w:rPr>
          <w:w w:val="101"/>
          <w:sz w:val="22"/>
          <w:szCs w:val="22"/>
        </w:rPr>
        <w:t>ope</w:t>
      </w:r>
      <w:r w:rsidR="001030F4" w:rsidRPr="00F22E33">
        <w:rPr>
          <w:w w:val="104"/>
          <w:sz w:val="22"/>
          <w:szCs w:val="22"/>
        </w:rPr>
        <w:t>r</w:t>
      </w:r>
      <w:r w:rsidR="001030F4" w:rsidRPr="00F22E33">
        <w:rPr>
          <w:w w:val="110"/>
          <w:sz w:val="22"/>
          <w:szCs w:val="22"/>
        </w:rPr>
        <w:t>a</w:t>
      </w:r>
      <w:r w:rsidR="001030F4" w:rsidRPr="00F22E33">
        <w:rPr>
          <w:w w:val="107"/>
          <w:sz w:val="22"/>
          <w:szCs w:val="22"/>
        </w:rPr>
        <w:t>ti</w:t>
      </w:r>
      <w:r w:rsidR="00F24C5A" w:rsidRPr="00F22E33">
        <w:rPr>
          <w:w w:val="107"/>
          <w:sz w:val="22"/>
          <w:szCs w:val="22"/>
        </w:rPr>
        <w:t>ons</w:t>
      </w:r>
    </w:p>
    <w:p w:rsidR="001A599A" w:rsidRPr="00F22E33" w:rsidRDefault="001030F4" w:rsidP="00F24C5A">
      <w:pPr>
        <w:ind w:left="720"/>
        <w:rPr>
          <w:sz w:val="22"/>
          <w:szCs w:val="22"/>
        </w:rPr>
        <w:sectPr w:rsidR="001A599A" w:rsidRPr="00F22E33">
          <w:type w:val="continuous"/>
          <w:pgSz w:w="11900" w:h="16820"/>
          <w:pgMar w:top="1480" w:right="1400" w:bottom="0" w:left="180" w:header="720" w:footer="720" w:gutter="0"/>
          <w:cols w:num="2" w:space="720" w:equalWidth="0">
            <w:col w:w="272" w:space="498"/>
            <w:col w:w="9550"/>
          </w:cols>
        </w:sectPr>
      </w:pPr>
      <w:r w:rsidRPr="00F22E33">
        <w:rPr>
          <w:sz w:val="22"/>
          <w:szCs w:val="22"/>
        </w:rPr>
        <w:t>2</w:t>
      </w:r>
      <w:r w:rsidRPr="00F22E33">
        <w:rPr>
          <w:spacing w:val="38"/>
          <w:sz w:val="22"/>
          <w:szCs w:val="22"/>
        </w:rPr>
        <w:t xml:space="preserve"> </w:t>
      </w:r>
      <w:r w:rsidRPr="00F22E33">
        <w:rPr>
          <w:sz w:val="22"/>
          <w:szCs w:val="22"/>
        </w:rPr>
        <w:t>din</w:t>
      </w:r>
      <w:r w:rsidRPr="00F22E33">
        <w:rPr>
          <w:spacing w:val="40"/>
          <w:sz w:val="22"/>
          <w:szCs w:val="22"/>
        </w:rPr>
        <w:t xml:space="preserve"> </w:t>
      </w:r>
      <w:r w:rsidRPr="00F22E33">
        <w:rPr>
          <w:sz w:val="22"/>
          <w:szCs w:val="22"/>
        </w:rPr>
        <w:t>3</w:t>
      </w:r>
    </w:p>
    <w:p w:rsidR="001A599A" w:rsidRPr="00F22E33" w:rsidRDefault="001A599A" w:rsidP="00F24C5A">
      <w:pPr>
        <w:spacing w:line="200" w:lineRule="exact"/>
        <w:rPr>
          <w:sz w:val="22"/>
          <w:szCs w:val="22"/>
        </w:rPr>
      </w:pPr>
    </w:p>
    <w:p w:rsidR="001A599A" w:rsidRPr="00F22E33" w:rsidRDefault="00F24C5A" w:rsidP="00F24C5A">
      <w:pPr>
        <w:spacing w:before="31" w:line="275" w:lineRule="auto"/>
        <w:ind w:left="1568" w:right="79"/>
        <w:jc w:val="both"/>
        <w:rPr>
          <w:sz w:val="22"/>
          <w:szCs w:val="22"/>
        </w:rPr>
      </w:pPr>
      <w:proofErr w:type="gramStart"/>
      <w:r w:rsidRPr="00F22E33">
        <w:rPr>
          <w:sz w:val="22"/>
          <w:szCs w:val="22"/>
        </w:rPr>
        <w:t>and</w:t>
      </w:r>
      <w:proofErr w:type="gramEnd"/>
      <w:r w:rsidRPr="00F22E33">
        <w:rPr>
          <w:sz w:val="22"/>
          <w:szCs w:val="22"/>
        </w:rPr>
        <w:t xml:space="preserve"> a complete set of notes to the financial statements </w:t>
      </w:r>
      <w:r w:rsidR="001030F4" w:rsidRPr="00F22E33">
        <w:rPr>
          <w:sz w:val="22"/>
          <w:szCs w:val="22"/>
        </w:rPr>
        <w:t>in</w:t>
      </w:r>
      <w:r w:rsidR="001030F4" w:rsidRPr="00F22E33">
        <w:rPr>
          <w:spacing w:val="4"/>
          <w:sz w:val="22"/>
          <w:szCs w:val="22"/>
        </w:rPr>
        <w:t xml:space="preserve"> </w:t>
      </w:r>
      <w:r w:rsidRPr="00F22E33">
        <w:rPr>
          <w:sz w:val="22"/>
          <w:szCs w:val="22"/>
        </w:rPr>
        <w:t xml:space="preserve">accordance with </w:t>
      </w:r>
      <w:r w:rsidR="00652B2B" w:rsidRPr="00F22E33">
        <w:rPr>
          <w:sz w:val="22"/>
          <w:szCs w:val="22"/>
        </w:rPr>
        <w:t xml:space="preserve">accounting </w:t>
      </w:r>
      <w:r w:rsidRPr="00F22E33">
        <w:rPr>
          <w:sz w:val="22"/>
          <w:szCs w:val="22"/>
        </w:rPr>
        <w:t xml:space="preserve">regulations and principles </w:t>
      </w:r>
      <w:r w:rsidR="00652B2B" w:rsidRPr="00F22E33">
        <w:rPr>
          <w:sz w:val="22"/>
          <w:szCs w:val="22"/>
        </w:rPr>
        <w:t xml:space="preserve">accepted in countries and jurisdictions other than </w:t>
      </w:r>
      <w:r w:rsidR="001030F4" w:rsidRPr="00F22E33">
        <w:rPr>
          <w:sz w:val="22"/>
          <w:szCs w:val="22"/>
        </w:rPr>
        <w:t>Romania.</w:t>
      </w:r>
      <w:r w:rsidR="00652B2B" w:rsidRPr="00F22E33">
        <w:rPr>
          <w:sz w:val="22"/>
          <w:szCs w:val="22"/>
        </w:rPr>
        <w:t xml:space="preserve"> That is why the attached financial statements are not designed for the use of those who do not know Romanian accounting and legal regulations </w:t>
      </w:r>
      <w:r w:rsidR="001030F4" w:rsidRPr="00F22E33">
        <w:rPr>
          <w:sz w:val="22"/>
          <w:szCs w:val="22"/>
        </w:rPr>
        <w:t>incl</w:t>
      </w:r>
      <w:r w:rsidR="001030F4" w:rsidRPr="00F22E33">
        <w:rPr>
          <w:spacing w:val="-1"/>
          <w:sz w:val="22"/>
          <w:szCs w:val="22"/>
        </w:rPr>
        <w:t>u</w:t>
      </w:r>
      <w:r w:rsidR="00652B2B" w:rsidRPr="00F22E33">
        <w:rPr>
          <w:spacing w:val="-1"/>
          <w:sz w:val="22"/>
          <w:szCs w:val="22"/>
        </w:rPr>
        <w:t xml:space="preserve">ding the Order of the Minister of Public Finance </w:t>
      </w:r>
      <w:r w:rsidR="00652B2B" w:rsidRPr="00F22E33">
        <w:rPr>
          <w:sz w:val="22"/>
          <w:szCs w:val="22"/>
        </w:rPr>
        <w:t>no</w:t>
      </w:r>
      <w:r w:rsidR="001030F4" w:rsidRPr="00F22E33">
        <w:rPr>
          <w:sz w:val="22"/>
          <w:szCs w:val="22"/>
        </w:rPr>
        <w:t>.</w:t>
      </w:r>
      <w:r w:rsidR="001030F4" w:rsidRPr="00F22E33">
        <w:rPr>
          <w:spacing w:val="9"/>
          <w:sz w:val="22"/>
          <w:szCs w:val="22"/>
        </w:rPr>
        <w:t xml:space="preserve"> </w:t>
      </w:r>
      <w:r w:rsidR="001030F4" w:rsidRPr="00F22E33">
        <w:rPr>
          <w:w w:val="106"/>
          <w:sz w:val="22"/>
          <w:szCs w:val="22"/>
        </w:rPr>
        <w:t>1802</w:t>
      </w:r>
      <w:r w:rsidR="001030F4" w:rsidRPr="00F22E33">
        <w:rPr>
          <w:w w:val="155"/>
          <w:sz w:val="22"/>
          <w:szCs w:val="22"/>
        </w:rPr>
        <w:t>/</w:t>
      </w:r>
      <w:r w:rsidR="001030F4" w:rsidRPr="00F22E33">
        <w:rPr>
          <w:w w:val="93"/>
          <w:sz w:val="22"/>
          <w:szCs w:val="22"/>
        </w:rPr>
        <w:t>2</w:t>
      </w:r>
      <w:r w:rsidR="001030F4" w:rsidRPr="00F22E33">
        <w:rPr>
          <w:sz w:val="22"/>
          <w:szCs w:val="22"/>
        </w:rPr>
        <w:t>0</w:t>
      </w:r>
      <w:r w:rsidR="001030F4" w:rsidRPr="00F22E33">
        <w:rPr>
          <w:w w:val="86"/>
          <w:sz w:val="22"/>
          <w:szCs w:val="22"/>
        </w:rPr>
        <w:t>14</w:t>
      </w:r>
      <w:r w:rsidR="001030F4" w:rsidRPr="00F22E33">
        <w:rPr>
          <w:sz w:val="22"/>
          <w:szCs w:val="22"/>
        </w:rPr>
        <w:t xml:space="preserve"> </w:t>
      </w:r>
      <w:r w:rsidR="00652B2B" w:rsidRPr="00F22E33">
        <w:rPr>
          <w:sz w:val="22"/>
          <w:szCs w:val="22"/>
        </w:rPr>
        <w:t>with subsequent amendments</w:t>
      </w:r>
      <w:r w:rsidR="001030F4" w:rsidRPr="00F22E33">
        <w:rPr>
          <w:w w:val="53"/>
          <w:sz w:val="22"/>
          <w:szCs w:val="22"/>
        </w:rPr>
        <w:t>.</w:t>
      </w:r>
    </w:p>
    <w:p w:rsidR="001A599A" w:rsidRPr="00F22E33" w:rsidRDefault="001A599A">
      <w:pPr>
        <w:spacing w:before="15" w:line="200" w:lineRule="exact"/>
        <w:rPr>
          <w:sz w:val="22"/>
          <w:szCs w:val="22"/>
        </w:rPr>
      </w:pPr>
    </w:p>
    <w:p w:rsidR="001A599A" w:rsidRPr="00F22E33" w:rsidRDefault="001030F4">
      <w:pPr>
        <w:ind w:left="1568"/>
        <w:rPr>
          <w:sz w:val="22"/>
          <w:szCs w:val="22"/>
        </w:rPr>
      </w:pPr>
      <w:r w:rsidRPr="00F22E33">
        <w:rPr>
          <w:b/>
          <w:w w:val="110"/>
          <w:sz w:val="22"/>
          <w:szCs w:val="22"/>
        </w:rPr>
        <w:t>R</w:t>
      </w:r>
      <w:r w:rsidR="00C032A8" w:rsidRPr="00F22E33">
        <w:rPr>
          <w:b/>
          <w:w w:val="110"/>
          <w:sz w:val="22"/>
          <w:szCs w:val="22"/>
        </w:rPr>
        <w:t>eport on the compliance of Administrators’ R</w:t>
      </w:r>
      <w:r w:rsidR="00652B2B" w:rsidRPr="00F22E33">
        <w:rPr>
          <w:b/>
          <w:w w:val="110"/>
          <w:sz w:val="22"/>
          <w:szCs w:val="22"/>
        </w:rPr>
        <w:t xml:space="preserve">eport </w:t>
      </w:r>
    </w:p>
    <w:p w:rsidR="001A599A" w:rsidRPr="00F22E33" w:rsidRDefault="001A599A" w:rsidP="00526BAA">
      <w:pPr>
        <w:spacing w:before="5" w:line="280" w:lineRule="exact"/>
        <w:jc w:val="both"/>
        <w:rPr>
          <w:sz w:val="22"/>
          <w:szCs w:val="22"/>
        </w:rPr>
      </w:pPr>
    </w:p>
    <w:p w:rsidR="001A599A" w:rsidRPr="00F22E33" w:rsidRDefault="001030F4" w:rsidP="00526BAA">
      <w:pPr>
        <w:tabs>
          <w:tab w:val="left" w:pos="1540"/>
        </w:tabs>
        <w:spacing w:line="276" w:lineRule="auto"/>
        <w:ind w:left="1568" w:right="177" w:hanging="1411"/>
        <w:jc w:val="both"/>
        <w:rPr>
          <w:sz w:val="22"/>
          <w:szCs w:val="22"/>
        </w:rPr>
      </w:pPr>
      <w:r w:rsidRPr="00F22E33">
        <w:rPr>
          <w:rFonts w:eastAsia="Arial"/>
          <w:b/>
          <w:spacing w:val="-100"/>
          <w:position w:val="-11"/>
          <w:sz w:val="22"/>
          <w:szCs w:val="22"/>
        </w:rPr>
        <w:t xml:space="preserve"> </w:t>
      </w:r>
      <w:r w:rsidRPr="00F22E33">
        <w:rPr>
          <w:rFonts w:eastAsia="Arial"/>
          <w:b/>
          <w:position w:val="-11"/>
          <w:sz w:val="22"/>
          <w:szCs w:val="22"/>
        </w:rPr>
        <w:tab/>
      </w:r>
      <w:r w:rsidRPr="00F22E33">
        <w:rPr>
          <w:sz w:val="22"/>
          <w:szCs w:val="22"/>
        </w:rPr>
        <w:t>Admin</w:t>
      </w:r>
      <w:r w:rsidRPr="00F22E33">
        <w:rPr>
          <w:spacing w:val="-1"/>
          <w:sz w:val="22"/>
          <w:szCs w:val="22"/>
        </w:rPr>
        <w:t>i</w:t>
      </w:r>
      <w:r w:rsidRPr="00F22E33">
        <w:rPr>
          <w:sz w:val="22"/>
          <w:szCs w:val="22"/>
        </w:rPr>
        <w:t>strator</w:t>
      </w:r>
      <w:r w:rsidR="00652B2B" w:rsidRPr="00F22E33">
        <w:rPr>
          <w:sz w:val="22"/>
          <w:szCs w:val="22"/>
        </w:rPr>
        <w:t xml:space="preserve">s are responsible for preparing and presenting </w:t>
      </w:r>
      <w:r w:rsidR="00C032A8" w:rsidRPr="00F22E33">
        <w:rPr>
          <w:sz w:val="22"/>
          <w:szCs w:val="22"/>
        </w:rPr>
        <w:t>Administrators’ R</w:t>
      </w:r>
      <w:r w:rsidR="00652B2B" w:rsidRPr="00F22E33">
        <w:rPr>
          <w:sz w:val="22"/>
          <w:szCs w:val="22"/>
        </w:rPr>
        <w:t>eport in accordance with the requirements of the Order of the Minister of Public Finance no</w:t>
      </w:r>
      <w:r w:rsidRPr="00F22E33">
        <w:rPr>
          <w:sz w:val="22"/>
          <w:szCs w:val="22"/>
        </w:rPr>
        <w:t>.</w:t>
      </w:r>
      <w:r w:rsidRPr="00F22E33">
        <w:rPr>
          <w:spacing w:val="16"/>
          <w:sz w:val="22"/>
          <w:szCs w:val="22"/>
        </w:rPr>
        <w:t xml:space="preserve"> </w:t>
      </w:r>
      <w:r w:rsidRPr="00F22E33">
        <w:rPr>
          <w:w w:val="107"/>
          <w:sz w:val="22"/>
          <w:szCs w:val="22"/>
        </w:rPr>
        <w:t>1802/2014,</w:t>
      </w:r>
      <w:r w:rsidRPr="00F22E33">
        <w:rPr>
          <w:spacing w:val="29"/>
          <w:w w:val="107"/>
          <w:sz w:val="22"/>
          <w:szCs w:val="22"/>
        </w:rPr>
        <w:t xml:space="preserve"> </w:t>
      </w:r>
      <w:r w:rsidR="00652B2B" w:rsidRPr="00F22E33">
        <w:rPr>
          <w:spacing w:val="29"/>
          <w:w w:val="107"/>
          <w:sz w:val="22"/>
          <w:szCs w:val="22"/>
        </w:rPr>
        <w:t>articles</w:t>
      </w:r>
      <w:r w:rsidRPr="00F22E33">
        <w:rPr>
          <w:spacing w:val="9"/>
          <w:w w:val="98"/>
          <w:sz w:val="22"/>
          <w:szCs w:val="22"/>
        </w:rPr>
        <w:t xml:space="preserve"> </w:t>
      </w:r>
      <w:r w:rsidRPr="00F22E33">
        <w:rPr>
          <w:sz w:val="22"/>
          <w:szCs w:val="22"/>
        </w:rPr>
        <w:t>489</w:t>
      </w:r>
      <w:r w:rsidRPr="00F22E33">
        <w:rPr>
          <w:spacing w:val="46"/>
          <w:sz w:val="22"/>
          <w:szCs w:val="22"/>
        </w:rPr>
        <w:t xml:space="preserve"> </w:t>
      </w:r>
      <w:r w:rsidRPr="00F22E33">
        <w:rPr>
          <w:w w:val="108"/>
          <w:sz w:val="22"/>
          <w:szCs w:val="22"/>
        </w:rPr>
        <w:t>-</w:t>
      </w:r>
      <w:r w:rsidR="00652B2B" w:rsidRPr="00F22E33">
        <w:rPr>
          <w:w w:val="108"/>
          <w:sz w:val="22"/>
          <w:szCs w:val="22"/>
        </w:rPr>
        <w:t xml:space="preserve"> </w:t>
      </w:r>
      <w:r w:rsidRPr="00F22E33">
        <w:rPr>
          <w:position w:val="-3"/>
          <w:sz w:val="22"/>
          <w:szCs w:val="22"/>
        </w:rPr>
        <w:t>492,</w:t>
      </w:r>
      <w:r w:rsidRPr="00F22E33">
        <w:rPr>
          <w:spacing w:val="39"/>
          <w:position w:val="-3"/>
          <w:sz w:val="22"/>
          <w:szCs w:val="22"/>
        </w:rPr>
        <w:t xml:space="preserve"> </w:t>
      </w:r>
      <w:r w:rsidR="00526BAA" w:rsidRPr="00F22E33">
        <w:rPr>
          <w:spacing w:val="39"/>
          <w:position w:val="-3"/>
          <w:sz w:val="22"/>
          <w:szCs w:val="22"/>
        </w:rPr>
        <w:t xml:space="preserve">that is free from </w:t>
      </w:r>
      <w:r w:rsidRPr="00F22E33">
        <w:rPr>
          <w:position w:val="-3"/>
          <w:sz w:val="22"/>
          <w:szCs w:val="22"/>
        </w:rPr>
        <w:t>s</w:t>
      </w:r>
      <w:r w:rsidR="00526BAA" w:rsidRPr="00F22E33">
        <w:rPr>
          <w:position w:val="-3"/>
          <w:sz w:val="22"/>
          <w:szCs w:val="22"/>
        </w:rPr>
        <w:t>ignificant misstatement and for those internal controls that the management considers necessary to enable the preparation of an administrators’ report free from significant misstatement</w:t>
      </w:r>
      <w:r w:rsidR="008613C4" w:rsidRPr="00F22E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68BA491" wp14:editId="16352958">
                <wp:simplePos x="0" y="0"/>
                <wp:positionH relativeFrom="page">
                  <wp:posOffset>201295</wp:posOffset>
                </wp:positionH>
                <wp:positionV relativeFrom="paragraph">
                  <wp:posOffset>-205105</wp:posOffset>
                </wp:positionV>
                <wp:extent cx="59690" cy="317500"/>
                <wp:effectExtent l="1270" t="4445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99A" w:rsidRDefault="001030F4">
                            <w:pPr>
                              <w:spacing w:line="500" w:lineRule="exact"/>
                              <w:ind w:right="-95"/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BFC1C4"/>
                                <w:spacing w:val="-59"/>
                                <w:w w:val="110"/>
                                <w:position w:val="-1"/>
                                <w:sz w:val="50"/>
                                <w:szCs w:val="5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85pt;margin-top:-16.15pt;width:4.7pt;height: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VGsAIAAK4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" filled="f" stroked="f">
                <v:textbox inset="0,0,0,0">
                  <w:txbxContent>
                    <w:p w:rsidR="001A599A" w:rsidRDefault="001030F4">
                      <w:pPr>
                        <w:spacing w:line="500" w:lineRule="exact"/>
                        <w:ind w:right="-95"/>
                        <w:rPr>
                          <w:rFonts w:ascii="Arial" w:eastAsia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BFC1C4"/>
                          <w:spacing w:val="-59"/>
                          <w:w w:val="110"/>
                          <w:position w:val="-1"/>
                          <w:sz w:val="50"/>
                          <w:szCs w:val="5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6BAA" w:rsidRPr="00F22E33">
        <w:rPr>
          <w:position w:val="-3"/>
          <w:sz w:val="22"/>
          <w:szCs w:val="22"/>
        </w:rPr>
        <w:t xml:space="preserve"> due to fraud or errors</w:t>
      </w:r>
      <w:r w:rsidRPr="00F22E33">
        <w:rPr>
          <w:position w:val="-1"/>
          <w:sz w:val="22"/>
          <w:szCs w:val="22"/>
        </w:rPr>
        <w:t>.</w:t>
      </w:r>
    </w:p>
    <w:p w:rsidR="001A599A" w:rsidRPr="00F22E33" w:rsidRDefault="001A599A">
      <w:pPr>
        <w:spacing w:before="8" w:line="140" w:lineRule="exact"/>
        <w:rPr>
          <w:sz w:val="22"/>
          <w:szCs w:val="22"/>
        </w:rPr>
      </w:pPr>
    </w:p>
    <w:p w:rsidR="001A599A" w:rsidRPr="00F22E33" w:rsidRDefault="001030F4" w:rsidP="00526BAA">
      <w:pPr>
        <w:tabs>
          <w:tab w:val="left" w:pos="1560"/>
        </w:tabs>
        <w:spacing w:before="92" w:line="173" w:lineRule="auto"/>
        <w:ind w:left="1554" w:right="933" w:hanging="1404"/>
        <w:jc w:val="both"/>
        <w:rPr>
          <w:sz w:val="22"/>
          <w:szCs w:val="22"/>
        </w:rPr>
      </w:pPr>
      <w:r w:rsidRPr="00F22E33">
        <w:rPr>
          <w:rFonts w:eastAsia="Arial"/>
          <w:position w:val="-11"/>
          <w:sz w:val="22"/>
          <w:szCs w:val="22"/>
        </w:rPr>
        <w:tab/>
      </w:r>
      <w:r w:rsidRPr="00F22E33">
        <w:rPr>
          <w:rFonts w:eastAsia="Arial"/>
          <w:position w:val="-11"/>
          <w:sz w:val="22"/>
          <w:szCs w:val="22"/>
        </w:rPr>
        <w:tab/>
      </w:r>
      <w:r w:rsidR="00526BAA" w:rsidRPr="00F22E33">
        <w:rPr>
          <w:sz w:val="22"/>
          <w:szCs w:val="22"/>
        </w:rPr>
        <w:t xml:space="preserve">Administrators’ </w:t>
      </w:r>
      <w:r w:rsidR="00526BAA" w:rsidRPr="00F22E33">
        <w:rPr>
          <w:spacing w:val="3"/>
          <w:sz w:val="22"/>
          <w:szCs w:val="22"/>
        </w:rPr>
        <w:t xml:space="preserve">Report is presented </w:t>
      </w:r>
      <w:r w:rsidR="00EE5BD1" w:rsidRPr="00F22E33">
        <w:rPr>
          <w:spacing w:val="3"/>
          <w:sz w:val="22"/>
          <w:szCs w:val="22"/>
        </w:rPr>
        <w:t>at</w:t>
      </w:r>
      <w:r w:rsidR="00526BAA" w:rsidRPr="00F22E33">
        <w:rPr>
          <w:spacing w:val="3"/>
          <w:sz w:val="22"/>
          <w:szCs w:val="22"/>
        </w:rPr>
        <w:t xml:space="preserve"> pages 1 to 11 and is not part of the financial statements</w:t>
      </w:r>
      <w:r w:rsidRPr="00F22E33">
        <w:rPr>
          <w:w w:val="53"/>
          <w:sz w:val="22"/>
          <w:szCs w:val="22"/>
        </w:rPr>
        <w:t>.</w:t>
      </w:r>
    </w:p>
    <w:p w:rsidR="001A599A" w:rsidRPr="00F22E33" w:rsidRDefault="001A599A">
      <w:pPr>
        <w:spacing w:before="8" w:line="180" w:lineRule="exact"/>
        <w:rPr>
          <w:sz w:val="22"/>
          <w:szCs w:val="22"/>
        </w:rPr>
        <w:sectPr w:rsidR="001A599A" w:rsidRPr="00F22E33">
          <w:footerReference w:type="default" r:id="rId11"/>
          <w:pgSz w:w="11900" w:h="16820"/>
          <w:pgMar w:top="2260" w:right="1340" w:bottom="0" w:left="160" w:header="1654" w:footer="197" w:gutter="0"/>
          <w:cols w:space="720"/>
        </w:sectPr>
      </w:pPr>
    </w:p>
    <w:p w:rsidR="001A599A" w:rsidRPr="00F22E33" w:rsidRDefault="001A599A" w:rsidP="00652B2B">
      <w:pPr>
        <w:spacing w:before="1" w:line="500" w:lineRule="exact"/>
        <w:ind w:right="-89"/>
        <w:rPr>
          <w:rFonts w:eastAsia="Arial"/>
          <w:sz w:val="22"/>
          <w:szCs w:val="22"/>
        </w:rPr>
      </w:pPr>
    </w:p>
    <w:p w:rsidR="001A599A" w:rsidRPr="00F22E33" w:rsidRDefault="001A599A">
      <w:pPr>
        <w:spacing w:before="6" w:line="180" w:lineRule="exact"/>
        <w:rPr>
          <w:sz w:val="22"/>
          <w:szCs w:val="22"/>
        </w:rPr>
      </w:pPr>
    </w:p>
    <w:p w:rsidR="001A599A" w:rsidRPr="00F22E33" w:rsidRDefault="001A599A">
      <w:pPr>
        <w:spacing w:line="560" w:lineRule="exact"/>
        <w:ind w:left="142" w:right="-72"/>
        <w:rPr>
          <w:rFonts w:eastAsia="Arial"/>
          <w:sz w:val="22"/>
          <w:szCs w:val="22"/>
        </w:rPr>
      </w:pPr>
    </w:p>
    <w:p w:rsidR="001A599A" w:rsidRPr="00F22E33" w:rsidRDefault="001030F4">
      <w:pPr>
        <w:spacing w:before="2" w:line="100" w:lineRule="exact"/>
        <w:rPr>
          <w:sz w:val="22"/>
          <w:szCs w:val="22"/>
        </w:rPr>
      </w:pPr>
      <w:r w:rsidRPr="00F22E33">
        <w:rPr>
          <w:sz w:val="22"/>
          <w:szCs w:val="22"/>
        </w:rPr>
        <w:br w:type="column"/>
      </w:r>
    </w:p>
    <w:p w:rsidR="001A599A" w:rsidRPr="00F22E33" w:rsidRDefault="001030F4">
      <w:pPr>
        <w:rPr>
          <w:sz w:val="22"/>
          <w:szCs w:val="22"/>
        </w:rPr>
      </w:pPr>
      <w:r w:rsidRPr="00F22E33">
        <w:rPr>
          <w:sz w:val="22"/>
          <w:szCs w:val="22"/>
        </w:rPr>
        <w:t>O</w:t>
      </w:r>
      <w:r w:rsidR="00526BAA" w:rsidRPr="00F22E33">
        <w:rPr>
          <w:sz w:val="22"/>
          <w:szCs w:val="22"/>
        </w:rPr>
        <w:t>ur opinion on the attached finan</w:t>
      </w:r>
      <w:r w:rsidR="00920332" w:rsidRPr="00F22E33">
        <w:rPr>
          <w:sz w:val="22"/>
          <w:szCs w:val="22"/>
        </w:rPr>
        <w:t>cial statements does not cover Administrators’ R</w:t>
      </w:r>
      <w:r w:rsidR="00526BAA" w:rsidRPr="00F22E33">
        <w:rPr>
          <w:sz w:val="22"/>
          <w:szCs w:val="22"/>
        </w:rPr>
        <w:t>eport</w:t>
      </w:r>
      <w:r w:rsidRPr="00F22E33">
        <w:rPr>
          <w:sz w:val="22"/>
          <w:szCs w:val="22"/>
        </w:rPr>
        <w:t>.</w:t>
      </w:r>
    </w:p>
    <w:p w:rsidR="001A599A" w:rsidRPr="00F22E33" w:rsidRDefault="001A599A">
      <w:pPr>
        <w:spacing w:before="8" w:line="220" w:lineRule="exact"/>
        <w:rPr>
          <w:sz w:val="22"/>
          <w:szCs w:val="22"/>
        </w:rPr>
      </w:pPr>
    </w:p>
    <w:p w:rsidR="001A599A" w:rsidRPr="00F22E33" w:rsidRDefault="00526BAA">
      <w:pPr>
        <w:spacing w:line="249" w:lineRule="auto"/>
        <w:ind w:right="431"/>
        <w:rPr>
          <w:sz w:val="22"/>
          <w:szCs w:val="22"/>
        </w:rPr>
        <w:sectPr w:rsidR="001A599A" w:rsidRPr="00F22E33">
          <w:type w:val="continuous"/>
          <w:pgSz w:w="11900" w:h="16820"/>
          <w:pgMar w:top="1480" w:right="1340" w:bottom="0" w:left="160" w:header="720" w:footer="720" w:gutter="0"/>
          <w:cols w:num="2" w:space="720" w:equalWidth="0">
            <w:col w:w="291" w:space="1263"/>
            <w:col w:w="8846"/>
          </w:cols>
        </w:sectPr>
      </w:pPr>
      <w:r w:rsidRPr="00F22E33">
        <w:rPr>
          <w:sz w:val="22"/>
          <w:szCs w:val="22"/>
        </w:rPr>
        <w:t>In connection with our audit on the financial statements</w:t>
      </w:r>
      <w:r w:rsidR="001030F4" w:rsidRPr="00F22E33">
        <w:rPr>
          <w:sz w:val="22"/>
          <w:szCs w:val="22"/>
        </w:rPr>
        <w:t>,</w:t>
      </w:r>
      <w:r w:rsidR="001030F4" w:rsidRPr="00F22E33">
        <w:rPr>
          <w:spacing w:val="4"/>
          <w:sz w:val="22"/>
          <w:szCs w:val="22"/>
        </w:rPr>
        <w:t xml:space="preserve"> </w:t>
      </w:r>
      <w:r w:rsidRPr="00F22E33">
        <w:rPr>
          <w:spacing w:val="4"/>
          <w:sz w:val="22"/>
          <w:szCs w:val="22"/>
        </w:rPr>
        <w:t>we have read Administrators’ Report attached to the financia</w:t>
      </w:r>
      <w:r w:rsidR="00690E67" w:rsidRPr="00F22E33">
        <w:rPr>
          <w:spacing w:val="4"/>
          <w:sz w:val="22"/>
          <w:szCs w:val="22"/>
        </w:rPr>
        <w:t>l statements and we report that</w:t>
      </w:r>
      <w:r w:rsidR="001030F4" w:rsidRPr="00F22E33">
        <w:rPr>
          <w:sz w:val="22"/>
          <w:szCs w:val="22"/>
        </w:rPr>
        <w:t>:</w:t>
      </w:r>
    </w:p>
    <w:p w:rsidR="001A599A" w:rsidRPr="00F22E33" w:rsidRDefault="001030F4" w:rsidP="008C7A1B">
      <w:pPr>
        <w:pStyle w:val="ListParagraph"/>
        <w:numPr>
          <w:ilvl w:val="0"/>
          <w:numId w:val="3"/>
        </w:numPr>
        <w:spacing w:before="81" w:line="240" w:lineRule="exact"/>
        <w:rPr>
          <w:sz w:val="22"/>
          <w:szCs w:val="22"/>
        </w:rPr>
        <w:sectPr w:rsidR="001A599A" w:rsidRPr="00F22E33">
          <w:type w:val="continuous"/>
          <w:pgSz w:w="11900" w:h="16820"/>
          <w:pgMar w:top="1480" w:right="1340" w:bottom="0" w:left="160" w:header="720" w:footer="720" w:gutter="0"/>
          <w:cols w:space="720"/>
        </w:sectPr>
      </w:pPr>
      <w:r w:rsidRPr="00F22E33">
        <w:rPr>
          <w:position w:val="-1"/>
          <w:sz w:val="22"/>
          <w:szCs w:val="22"/>
        </w:rPr>
        <w:lastRenderedPageBreak/>
        <w:t>in</w:t>
      </w:r>
      <w:r w:rsidR="00690E67" w:rsidRPr="00F22E33">
        <w:rPr>
          <w:position w:val="-1"/>
          <w:sz w:val="22"/>
          <w:szCs w:val="22"/>
        </w:rPr>
        <w:t xml:space="preserve"> Administrators’ Report we haven’t </w:t>
      </w:r>
      <w:r w:rsidR="00EE5BD1" w:rsidRPr="00F22E33">
        <w:rPr>
          <w:position w:val="-1"/>
          <w:sz w:val="22"/>
          <w:szCs w:val="22"/>
        </w:rPr>
        <w:t>identified information which is</w:t>
      </w:r>
      <w:r w:rsidR="00690E67" w:rsidRPr="00F22E33">
        <w:rPr>
          <w:position w:val="-1"/>
          <w:sz w:val="22"/>
          <w:szCs w:val="22"/>
        </w:rPr>
        <w:t xml:space="preserve"> not consistent </w:t>
      </w:r>
      <w:r w:rsidRPr="00F22E33">
        <w:rPr>
          <w:position w:val="-1"/>
          <w:sz w:val="22"/>
          <w:szCs w:val="22"/>
        </w:rPr>
        <w:t xml:space="preserve"> in</w:t>
      </w:r>
    </w:p>
    <w:p w:rsidR="001A599A" w:rsidRPr="00F22E33" w:rsidRDefault="001030F4" w:rsidP="00690E67">
      <w:pPr>
        <w:spacing w:line="560" w:lineRule="exact"/>
        <w:ind w:left="142" w:right="-104"/>
        <w:rPr>
          <w:sz w:val="22"/>
          <w:szCs w:val="22"/>
        </w:rPr>
      </w:pPr>
      <w:r w:rsidRPr="00F22E33">
        <w:rPr>
          <w:rFonts w:eastAsia="Arial"/>
          <w:b/>
          <w:w w:val="48"/>
          <w:sz w:val="22"/>
          <w:szCs w:val="22"/>
        </w:rPr>
        <w:lastRenderedPageBreak/>
        <w:t xml:space="preserve">               </w:t>
      </w:r>
      <w:r w:rsidR="00690E67" w:rsidRPr="00F22E33">
        <w:rPr>
          <w:rFonts w:eastAsia="Arial"/>
          <w:b/>
          <w:w w:val="48"/>
          <w:sz w:val="22"/>
          <w:szCs w:val="22"/>
        </w:rPr>
        <w:t xml:space="preserve">    </w:t>
      </w:r>
    </w:p>
    <w:p w:rsidR="001A599A" w:rsidRPr="00F22E33" w:rsidRDefault="001A599A">
      <w:pPr>
        <w:spacing w:line="160" w:lineRule="exact"/>
        <w:ind w:right="3"/>
        <w:jc w:val="right"/>
        <w:rPr>
          <w:sz w:val="22"/>
          <w:szCs w:val="22"/>
        </w:rPr>
      </w:pPr>
    </w:p>
    <w:p w:rsidR="001A599A" w:rsidRPr="00F22E33" w:rsidRDefault="001A599A">
      <w:pPr>
        <w:spacing w:before="7" w:line="120" w:lineRule="exact"/>
        <w:rPr>
          <w:sz w:val="22"/>
          <w:szCs w:val="22"/>
        </w:rPr>
      </w:pPr>
    </w:p>
    <w:p w:rsidR="001A599A" w:rsidRPr="00F22E33" w:rsidRDefault="001A599A">
      <w:pPr>
        <w:ind w:left="135"/>
        <w:rPr>
          <w:rFonts w:eastAsia="Arial"/>
          <w:sz w:val="22"/>
          <w:szCs w:val="22"/>
        </w:rPr>
      </w:pPr>
    </w:p>
    <w:p w:rsidR="001A599A" w:rsidRPr="00F22E33" w:rsidRDefault="001A599A">
      <w:pPr>
        <w:spacing w:before="9" w:line="120" w:lineRule="exact"/>
        <w:rPr>
          <w:sz w:val="22"/>
          <w:szCs w:val="22"/>
        </w:rPr>
      </w:pPr>
    </w:p>
    <w:p w:rsidR="001A599A" w:rsidRPr="00F22E33" w:rsidRDefault="001030F4">
      <w:pPr>
        <w:spacing w:line="660" w:lineRule="exact"/>
        <w:ind w:left="135"/>
        <w:rPr>
          <w:sz w:val="22"/>
          <w:szCs w:val="22"/>
        </w:rPr>
      </w:pPr>
      <w:r w:rsidRPr="00F22E33">
        <w:rPr>
          <w:rFonts w:eastAsia="Arial"/>
          <w:b/>
          <w:spacing w:val="-133"/>
          <w:w w:val="50"/>
          <w:position w:val="8"/>
          <w:sz w:val="22"/>
          <w:szCs w:val="22"/>
        </w:rPr>
        <w:t>1</w:t>
      </w:r>
    </w:p>
    <w:p w:rsidR="00690E67" w:rsidRPr="00F22E33" w:rsidRDefault="001030F4" w:rsidP="00690E67">
      <w:pPr>
        <w:spacing w:before="39" w:line="273" w:lineRule="auto"/>
        <w:ind w:left="14" w:right="448"/>
        <w:jc w:val="both"/>
        <w:rPr>
          <w:w w:val="105"/>
          <w:sz w:val="22"/>
          <w:szCs w:val="22"/>
        </w:rPr>
      </w:pPr>
      <w:r w:rsidRPr="00F22E33">
        <w:rPr>
          <w:sz w:val="22"/>
          <w:szCs w:val="22"/>
        </w:rPr>
        <w:br w:type="column"/>
      </w:r>
      <w:proofErr w:type="gramStart"/>
      <w:r w:rsidR="00690E67" w:rsidRPr="00F22E33">
        <w:rPr>
          <w:sz w:val="22"/>
          <w:szCs w:val="22"/>
        </w:rPr>
        <w:lastRenderedPageBreak/>
        <w:t>all</w:t>
      </w:r>
      <w:proofErr w:type="gramEnd"/>
      <w:r w:rsidR="00690E67" w:rsidRPr="00F22E33">
        <w:rPr>
          <w:sz w:val="22"/>
          <w:szCs w:val="22"/>
        </w:rPr>
        <w:t xml:space="preserve"> significant aspects with the information presented </w:t>
      </w:r>
      <w:r w:rsidRPr="00F22E33">
        <w:rPr>
          <w:sz w:val="22"/>
          <w:szCs w:val="22"/>
        </w:rPr>
        <w:t>in</w:t>
      </w:r>
      <w:r w:rsidRPr="00F22E33">
        <w:rPr>
          <w:spacing w:val="4"/>
          <w:sz w:val="22"/>
          <w:szCs w:val="22"/>
        </w:rPr>
        <w:t xml:space="preserve"> </w:t>
      </w:r>
      <w:r w:rsidR="00690E67" w:rsidRPr="00F22E33">
        <w:rPr>
          <w:spacing w:val="4"/>
          <w:sz w:val="22"/>
          <w:szCs w:val="22"/>
        </w:rPr>
        <w:t xml:space="preserve">the attached </w:t>
      </w:r>
      <w:r w:rsidRPr="00F22E33">
        <w:rPr>
          <w:w w:val="105"/>
          <w:sz w:val="22"/>
          <w:szCs w:val="22"/>
        </w:rPr>
        <w:t>financia</w:t>
      </w:r>
      <w:r w:rsidR="00690E67" w:rsidRPr="00F22E33">
        <w:rPr>
          <w:w w:val="105"/>
          <w:sz w:val="22"/>
          <w:szCs w:val="22"/>
        </w:rPr>
        <w:t>l statements;</w:t>
      </w:r>
    </w:p>
    <w:p w:rsidR="00690E67" w:rsidRPr="00F22E33" w:rsidRDefault="00690E67" w:rsidP="00920332">
      <w:pPr>
        <w:pStyle w:val="ListParagraph"/>
        <w:numPr>
          <w:ilvl w:val="0"/>
          <w:numId w:val="3"/>
        </w:numPr>
        <w:spacing w:before="39" w:line="273" w:lineRule="auto"/>
        <w:ind w:right="448"/>
        <w:jc w:val="both"/>
        <w:rPr>
          <w:w w:val="108"/>
          <w:sz w:val="22"/>
          <w:szCs w:val="22"/>
        </w:rPr>
      </w:pPr>
      <w:r w:rsidRPr="00F22E33">
        <w:rPr>
          <w:sz w:val="22"/>
          <w:szCs w:val="22"/>
        </w:rPr>
        <w:t>Administrators’ Report</w:t>
      </w:r>
      <w:r w:rsidR="001030F4" w:rsidRPr="00F22E33">
        <w:rPr>
          <w:w w:val="53"/>
          <w:sz w:val="22"/>
          <w:szCs w:val="22"/>
        </w:rPr>
        <w:t>,</w:t>
      </w:r>
      <w:r w:rsidRPr="00F22E33">
        <w:rPr>
          <w:w w:val="53"/>
          <w:sz w:val="22"/>
          <w:szCs w:val="22"/>
        </w:rPr>
        <w:t xml:space="preserve"> </w:t>
      </w:r>
      <w:r w:rsidR="001030F4" w:rsidRPr="00F22E33">
        <w:rPr>
          <w:sz w:val="22"/>
          <w:szCs w:val="22"/>
        </w:rPr>
        <w:t>identifi</w:t>
      </w:r>
      <w:r w:rsidRPr="00F22E33">
        <w:rPr>
          <w:sz w:val="22"/>
          <w:szCs w:val="22"/>
        </w:rPr>
        <w:t>ed above</w:t>
      </w:r>
      <w:r w:rsidR="001030F4" w:rsidRPr="00F22E33">
        <w:rPr>
          <w:sz w:val="22"/>
          <w:szCs w:val="22"/>
        </w:rPr>
        <w:t>,</w:t>
      </w:r>
      <w:r w:rsidR="001030F4" w:rsidRPr="00F22E33">
        <w:rPr>
          <w:spacing w:val="-2"/>
          <w:sz w:val="22"/>
          <w:szCs w:val="22"/>
        </w:rPr>
        <w:t xml:space="preserve"> </w:t>
      </w:r>
      <w:r w:rsidR="001030F4" w:rsidRPr="00F22E33">
        <w:rPr>
          <w:w w:val="102"/>
          <w:sz w:val="22"/>
          <w:szCs w:val="22"/>
        </w:rPr>
        <w:t>includ</w:t>
      </w:r>
      <w:r w:rsidR="001030F4" w:rsidRPr="00F22E33">
        <w:rPr>
          <w:spacing w:val="-1"/>
          <w:w w:val="102"/>
          <w:sz w:val="22"/>
          <w:szCs w:val="22"/>
        </w:rPr>
        <w:t>e</w:t>
      </w:r>
      <w:r w:rsidRPr="00F22E33">
        <w:rPr>
          <w:spacing w:val="-1"/>
          <w:w w:val="102"/>
          <w:sz w:val="22"/>
          <w:szCs w:val="22"/>
        </w:rPr>
        <w:t>s</w:t>
      </w:r>
      <w:r w:rsidR="001030F4" w:rsidRPr="00F22E33">
        <w:rPr>
          <w:w w:val="67"/>
          <w:sz w:val="22"/>
          <w:szCs w:val="22"/>
        </w:rPr>
        <w:t>,</w:t>
      </w:r>
      <w:r w:rsidR="001030F4" w:rsidRPr="00F22E33">
        <w:rPr>
          <w:spacing w:val="-3"/>
          <w:sz w:val="22"/>
          <w:szCs w:val="22"/>
        </w:rPr>
        <w:t xml:space="preserve"> </w:t>
      </w:r>
      <w:r w:rsidR="001030F4" w:rsidRPr="00F22E33">
        <w:rPr>
          <w:sz w:val="22"/>
          <w:szCs w:val="22"/>
        </w:rPr>
        <w:t>in</w:t>
      </w:r>
      <w:r w:rsidRPr="00F22E33">
        <w:rPr>
          <w:sz w:val="22"/>
          <w:szCs w:val="22"/>
        </w:rPr>
        <w:t xml:space="preserve"> all significant aspects</w:t>
      </w:r>
      <w:r w:rsidR="001030F4" w:rsidRPr="00F22E33">
        <w:rPr>
          <w:sz w:val="22"/>
          <w:szCs w:val="22"/>
        </w:rPr>
        <w:t>,</w:t>
      </w:r>
      <w:r w:rsidR="001030F4" w:rsidRPr="00F22E33">
        <w:rPr>
          <w:spacing w:val="-13"/>
          <w:sz w:val="22"/>
          <w:szCs w:val="22"/>
        </w:rPr>
        <w:t xml:space="preserve"> </w:t>
      </w:r>
      <w:r w:rsidRPr="00F22E33">
        <w:rPr>
          <w:spacing w:val="-13"/>
          <w:sz w:val="22"/>
          <w:szCs w:val="22"/>
        </w:rPr>
        <w:t xml:space="preserve">the </w:t>
      </w:r>
      <w:r w:rsidR="00920332" w:rsidRPr="00F22E33">
        <w:rPr>
          <w:sz w:val="22"/>
          <w:szCs w:val="22"/>
        </w:rPr>
        <w:t>information</w:t>
      </w:r>
      <w:r w:rsidRPr="00F22E33">
        <w:rPr>
          <w:sz w:val="22"/>
          <w:szCs w:val="22"/>
        </w:rPr>
        <w:t xml:space="preserve"> requested by the Order of the Minister of Public Finance </w:t>
      </w:r>
      <w:r w:rsidR="001030F4" w:rsidRPr="00F22E33">
        <w:rPr>
          <w:sz w:val="22"/>
          <w:szCs w:val="22"/>
        </w:rPr>
        <w:t>nr.</w:t>
      </w:r>
      <w:r w:rsidRPr="00F22E33">
        <w:rPr>
          <w:sz w:val="22"/>
          <w:szCs w:val="22"/>
        </w:rPr>
        <w:t xml:space="preserve"> </w:t>
      </w:r>
      <w:r w:rsidR="001030F4" w:rsidRPr="00F22E33">
        <w:rPr>
          <w:w w:val="108"/>
          <w:sz w:val="22"/>
          <w:szCs w:val="22"/>
        </w:rPr>
        <w:t>1802/2014,</w:t>
      </w:r>
      <w:r w:rsidR="001030F4" w:rsidRPr="00F22E33">
        <w:rPr>
          <w:spacing w:val="26"/>
          <w:w w:val="108"/>
          <w:sz w:val="22"/>
          <w:szCs w:val="22"/>
        </w:rPr>
        <w:t xml:space="preserve"> </w:t>
      </w:r>
      <w:r w:rsidR="001030F4" w:rsidRPr="00F22E33">
        <w:rPr>
          <w:sz w:val="22"/>
          <w:szCs w:val="22"/>
        </w:rPr>
        <w:t>artic</w:t>
      </w:r>
      <w:r w:rsidRPr="00F22E33">
        <w:rPr>
          <w:sz w:val="22"/>
          <w:szCs w:val="22"/>
        </w:rPr>
        <w:t xml:space="preserve">les </w:t>
      </w:r>
      <w:r w:rsidR="001030F4" w:rsidRPr="00F22E33">
        <w:rPr>
          <w:spacing w:val="-9"/>
          <w:sz w:val="22"/>
          <w:szCs w:val="22"/>
        </w:rPr>
        <w:t xml:space="preserve"> </w:t>
      </w:r>
      <w:r w:rsidR="001030F4" w:rsidRPr="00F22E33">
        <w:rPr>
          <w:sz w:val="22"/>
          <w:szCs w:val="22"/>
        </w:rPr>
        <w:t xml:space="preserve">489 </w:t>
      </w:r>
      <w:r w:rsidR="001030F4" w:rsidRPr="00F22E33">
        <w:rPr>
          <w:spacing w:val="3"/>
          <w:sz w:val="22"/>
          <w:szCs w:val="22"/>
        </w:rPr>
        <w:t xml:space="preserve"> </w:t>
      </w:r>
      <w:r w:rsidR="001030F4" w:rsidRPr="00F22E33">
        <w:rPr>
          <w:sz w:val="22"/>
          <w:szCs w:val="22"/>
        </w:rPr>
        <w:t xml:space="preserve">- </w:t>
      </w:r>
      <w:r w:rsidR="001030F4" w:rsidRPr="00F22E33">
        <w:rPr>
          <w:spacing w:val="7"/>
          <w:sz w:val="22"/>
          <w:szCs w:val="22"/>
        </w:rPr>
        <w:t xml:space="preserve"> </w:t>
      </w:r>
      <w:r w:rsidR="001030F4" w:rsidRPr="00F22E33">
        <w:rPr>
          <w:w w:val="108"/>
          <w:sz w:val="22"/>
          <w:szCs w:val="22"/>
        </w:rPr>
        <w:t>492;</w:t>
      </w:r>
    </w:p>
    <w:p w:rsidR="001A599A" w:rsidRPr="00F22E33" w:rsidRDefault="00EE5BD1" w:rsidP="00920332">
      <w:pPr>
        <w:pStyle w:val="ListParagraph"/>
        <w:numPr>
          <w:ilvl w:val="0"/>
          <w:numId w:val="3"/>
        </w:numPr>
        <w:spacing w:before="39" w:line="273" w:lineRule="auto"/>
        <w:ind w:right="448"/>
        <w:rPr>
          <w:w w:val="108"/>
          <w:sz w:val="22"/>
          <w:szCs w:val="22"/>
        </w:rPr>
        <w:sectPr w:rsidR="001A599A" w:rsidRPr="00F22E33" w:rsidSect="00690E67">
          <w:type w:val="continuous"/>
          <w:pgSz w:w="11900" w:h="16820"/>
          <w:pgMar w:top="1480" w:right="1340" w:bottom="0" w:left="160" w:header="720" w:footer="720" w:gutter="0"/>
          <w:cols w:num="2" w:space="720" w:equalWidth="0">
            <w:col w:w="1705" w:space="25"/>
            <w:col w:w="8670"/>
          </w:cols>
        </w:sectPr>
      </w:pPr>
      <w:proofErr w:type="gramStart"/>
      <w:r w:rsidRPr="00F22E33">
        <w:rPr>
          <w:sz w:val="22"/>
          <w:szCs w:val="22"/>
        </w:rPr>
        <w:t>b</w:t>
      </w:r>
      <w:r w:rsidR="008C7A1B" w:rsidRPr="00F22E33">
        <w:rPr>
          <w:sz w:val="22"/>
          <w:szCs w:val="22"/>
        </w:rPr>
        <w:t>ased</w:t>
      </w:r>
      <w:proofErr w:type="gramEnd"/>
      <w:r w:rsidR="008C7A1B" w:rsidRPr="00F22E33">
        <w:rPr>
          <w:sz w:val="22"/>
          <w:szCs w:val="22"/>
        </w:rPr>
        <w:t xml:space="preserve"> on our knowledge and understanding about the Company and its environment</w:t>
      </w:r>
      <w:r w:rsidR="001030F4" w:rsidRPr="00F22E33">
        <w:rPr>
          <w:w w:val="67"/>
          <w:sz w:val="22"/>
          <w:szCs w:val="22"/>
        </w:rPr>
        <w:t xml:space="preserve">, </w:t>
      </w:r>
      <w:r w:rsidR="008C7A1B" w:rsidRPr="00F22E33">
        <w:rPr>
          <w:sz w:val="22"/>
          <w:szCs w:val="22"/>
        </w:rPr>
        <w:t xml:space="preserve">acquired during the audit of the financial statements prepared at </w:t>
      </w:r>
      <w:r w:rsidR="001030F4" w:rsidRPr="00F22E33">
        <w:rPr>
          <w:sz w:val="22"/>
          <w:szCs w:val="22"/>
        </w:rPr>
        <w:t>31</w:t>
      </w:r>
      <w:r w:rsidR="001030F4" w:rsidRPr="00F22E33">
        <w:rPr>
          <w:spacing w:val="-5"/>
          <w:sz w:val="22"/>
          <w:szCs w:val="22"/>
        </w:rPr>
        <w:t xml:space="preserve"> </w:t>
      </w:r>
      <w:r w:rsidR="008C7A1B" w:rsidRPr="00F22E33">
        <w:rPr>
          <w:spacing w:val="-5"/>
          <w:sz w:val="22"/>
          <w:szCs w:val="22"/>
        </w:rPr>
        <w:t>December 2015</w:t>
      </w:r>
      <w:r w:rsidR="001030F4" w:rsidRPr="00F22E33">
        <w:rPr>
          <w:w w:val="57"/>
          <w:sz w:val="22"/>
          <w:szCs w:val="22"/>
        </w:rPr>
        <w:t xml:space="preserve">, </w:t>
      </w:r>
      <w:r w:rsidR="008C7A1B" w:rsidRPr="00F22E33">
        <w:rPr>
          <w:sz w:val="22"/>
          <w:szCs w:val="22"/>
        </w:rPr>
        <w:t xml:space="preserve">we have not identified any information </w:t>
      </w:r>
      <w:r w:rsidR="008C7A1B" w:rsidRPr="00F22E33">
        <w:rPr>
          <w:spacing w:val="4"/>
          <w:sz w:val="22"/>
          <w:szCs w:val="22"/>
        </w:rPr>
        <w:t>included in Administrat</w:t>
      </w:r>
      <w:r w:rsidR="00920332" w:rsidRPr="00F22E33">
        <w:rPr>
          <w:spacing w:val="4"/>
          <w:sz w:val="22"/>
          <w:szCs w:val="22"/>
        </w:rPr>
        <w:t xml:space="preserve">ors’ Report to be significantly </w:t>
      </w:r>
      <w:r w:rsidR="008C7A1B" w:rsidRPr="00F22E33">
        <w:rPr>
          <w:spacing w:val="4"/>
          <w:sz w:val="22"/>
          <w:szCs w:val="22"/>
        </w:rPr>
        <w:t>inaccurate</w:t>
      </w:r>
      <w:r w:rsidR="001030F4" w:rsidRPr="00F22E33">
        <w:rPr>
          <w:sz w:val="22"/>
          <w:szCs w:val="22"/>
        </w:rPr>
        <w:t>.</w:t>
      </w:r>
    </w:p>
    <w:p w:rsidR="001A599A" w:rsidRPr="00F22E33" w:rsidRDefault="001A599A">
      <w:pPr>
        <w:spacing w:before="6" w:line="180" w:lineRule="exact"/>
        <w:rPr>
          <w:sz w:val="22"/>
          <w:szCs w:val="22"/>
        </w:rPr>
        <w:sectPr w:rsidR="001A599A" w:rsidRPr="00F22E33">
          <w:type w:val="continuous"/>
          <w:pgSz w:w="11900" w:h="16820"/>
          <w:pgMar w:top="1480" w:right="1340" w:bottom="0" w:left="160" w:header="720" w:footer="720" w:gutter="0"/>
          <w:cols w:space="720"/>
        </w:sectPr>
      </w:pPr>
    </w:p>
    <w:p w:rsidR="001A599A" w:rsidRPr="00F22E33" w:rsidRDefault="001030F4">
      <w:pPr>
        <w:spacing w:before="72"/>
        <w:ind w:left="128" w:right="-89"/>
        <w:rPr>
          <w:sz w:val="22"/>
          <w:szCs w:val="22"/>
        </w:rPr>
      </w:pPr>
      <w:r w:rsidRPr="00F22E33">
        <w:rPr>
          <w:rFonts w:eastAsia="Arial"/>
          <w:w w:val="39"/>
          <w:sz w:val="22"/>
          <w:szCs w:val="22"/>
        </w:rPr>
        <w:lastRenderedPageBreak/>
        <w:t>.</w:t>
      </w:r>
      <w:r w:rsidRPr="00F22E33">
        <w:rPr>
          <w:rFonts w:eastAsia="Arial"/>
          <w:spacing w:val="-62"/>
          <w:sz w:val="22"/>
          <w:szCs w:val="22"/>
        </w:rPr>
        <w:t xml:space="preserve"> </w:t>
      </w:r>
    </w:p>
    <w:p w:rsidR="001A599A" w:rsidRPr="00F22E33" w:rsidRDefault="00EE5BD1">
      <w:pPr>
        <w:spacing w:before="40"/>
        <w:ind w:left="128" w:right="-55"/>
        <w:rPr>
          <w:rFonts w:eastAsia="Arial"/>
          <w:sz w:val="22"/>
          <w:szCs w:val="22"/>
        </w:rPr>
      </w:pPr>
      <w:r w:rsidRPr="00F22E33">
        <w:rPr>
          <w:rFonts w:eastAsia="Arial"/>
          <w:w w:val="46"/>
          <w:sz w:val="22"/>
          <w:szCs w:val="22"/>
        </w:rPr>
        <w:t>...</w:t>
      </w:r>
    </w:p>
    <w:p w:rsidR="001A599A" w:rsidRPr="00F22E33" w:rsidRDefault="001030F4">
      <w:pPr>
        <w:spacing w:before="31"/>
        <w:ind w:left="14"/>
        <w:rPr>
          <w:sz w:val="22"/>
          <w:szCs w:val="22"/>
        </w:rPr>
      </w:pPr>
      <w:r w:rsidRPr="00F22E33">
        <w:rPr>
          <w:sz w:val="22"/>
          <w:szCs w:val="22"/>
        </w:rPr>
        <w:br w:type="column"/>
      </w:r>
      <w:r w:rsidRPr="00F22E33">
        <w:rPr>
          <w:sz w:val="22"/>
          <w:szCs w:val="22"/>
        </w:rPr>
        <w:lastRenderedPageBreak/>
        <w:t>Francesca</w:t>
      </w:r>
      <w:r w:rsidRPr="00F22E33">
        <w:rPr>
          <w:spacing w:val="2"/>
          <w:sz w:val="22"/>
          <w:szCs w:val="22"/>
        </w:rPr>
        <w:t xml:space="preserve"> </w:t>
      </w:r>
      <w:proofErr w:type="spellStart"/>
      <w:r w:rsidRPr="00F22E33">
        <w:rPr>
          <w:w w:val="98"/>
          <w:sz w:val="22"/>
          <w:szCs w:val="22"/>
        </w:rPr>
        <w:t>Po</w:t>
      </w:r>
      <w:r w:rsidRPr="00F22E33">
        <w:rPr>
          <w:w w:val="86"/>
          <w:sz w:val="22"/>
          <w:szCs w:val="22"/>
        </w:rPr>
        <w:t>s</w:t>
      </w:r>
      <w:r w:rsidRPr="00F22E33">
        <w:rPr>
          <w:w w:val="98"/>
          <w:sz w:val="22"/>
          <w:szCs w:val="22"/>
        </w:rPr>
        <w:t>tolac</w:t>
      </w:r>
      <w:r w:rsidRPr="00F22E33">
        <w:rPr>
          <w:w w:val="94"/>
          <w:sz w:val="22"/>
          <w:szCs w:val="22"/>
        </w:rPr>
        <w:t>h</w:t>
      </w:r>
      <w:r w:rsidRPr="00F22E33">
        <w:rPr>
          <w:w w:val="83"/>
          <w:sz w:val="22"/>
          <w:szCs w:val="22"/>
        </w:rPr>
        <w:t>e</w:t>
      </w:r>
      <w:proofErr w:type="spellEnd"/>
    </w:p>
    <w:p w:rsidR="001A599A" w:rsidRPr="00F22E33" w:rsidRDefault="008C7A1B">
      <w:pPr>
        <w:spacing w:before="35"/>
        <w:rPr>
          <w:sz w:val="22"/>
          <w:szCs w:val="22"/>
        </w:rPr>
      </w:pPr>
      <w:r w:rsidRPr="00F22E33">
        <w:rPr>
          <w:sz w:val="22"/>
          <w:szCs w:val="22"/>
        </w:rPr>
        <w:t xml:space="preserve">Statutory auditor registered at the </w:t>
      </w:r>
    </w:p>
    <w:p w:rsidR="001A599A" w:rsidRPr="00F22E33" w:rsidRDefault="008C7A1B">
      <w:pPr>
        <w:spacing w:before="49"/>
        <w:ind w:left="14"/>
        <w:rPr>
          <w:sz w:val="22"/>
          <w:szCs w:val="22"/>
        </w:rPr>
      </w:pPr>
      <w:r w:rsidRPr="00F22E33">
        <w:rPr>
          <w:w w:val="97"/>
          <w:sz w:val="22"/>
          <w:szCs w:val="22"/>
        </w:rPr>
        <w:t xml:space="preserve">Romanian Chamber of Financial </w:t>
      </w:r>
      <w:r w:rsidR="001030F4" w:rsidRPr="00F22E33">
        <w:rPr>
          <w:sz w:val="22"/>
          <w:szCs w:val="22"/>
        </w:rPr>
        <w:t>Auditor</w:t>
      </w:r>
      <w:r w:rsidRPr="00F22E33">
        <w:rPr>
          <w:sz w:val="22"/>
          <w:szCs w:val="22"/>
        </w:rPr>
        <w:t xml:space="preserve">s with </w:t>
      </w:r>
      <w:r w:rsidRPr="00F22E33">
        <w:rPr>
          <w:w w:val="113"/>
          <w:sz w:val="22"/>
          <w:szCs w:val="22"/>
        </w:rPr>
        <w:t>no</w:t>
      </w:r>
      <w:r w:rsidR="001030F4" w:rsidRPr="00F22E33">
        <w:rPr>
          <w:w w:val="53"/>
          <w:sz w:val="22"/>
          <w:szCs w:val="22"/>
        </w:rPr>
        <w:t>.</w:t>
      </w:r>
      <w:r w:rsidR="001030F4" w:rsidRPr="00F22E33">
        <w:rPr>
          <w:spacing w:val="26"/>
          <w:sz w:val="22"/>
          <w:szCs w:val="22"/>
        </w:rPr>
        <w:t xml:space="preserve"> </w:t>
      </w:r>
      <w:r w:rsidR="001030F4" w:rsidRPr="00F22E33">
        <w:rPr>
          <w:w w:val="81"/>
          <w:sz w:val="22"/>
          <w:szCs w:val="22"/>
        </w:rPr>
        <w:t>171</w:t>
      </w:r>
      <w:r w:rsidR="001030F4" w:rsidRPr="00F22E33">
        <w:rPr>
          <w:sz w:val="22"/>
          <w:szCs w:val="22"/>
        </w:rPr>
        <w:t>6</w:t>
      </w:r>
      <w:r w:rsidR="001030F4" w:rsidRPr="00F22E33">
        <w:rPr>
          <w:w w:val="142"/>
          <w:sz w:val="22"/>
          <w:szCs w:val="22"/>
        </w:rPr>
        <w:t>/</w:t>
      </w:r>
      <w:r w:rsidRPr="00F22E33">
        <w:rPr>
          <w:w w:val="64"/>
          <w:sz w:val="22"/>
          <w:szCs w:val="22"/>
        </w:rPr>
        <w:t>1</w:t>
      </w:r>
      <w:r w:rsidR="001030F4" w:rsidRPr="00F22E33">
        <w:rPr>
          <w:w w:val="108"/>
          <w:sz w:val="22"/>
          <w:szCs w:val="22"/>
        </w:rPr>
        <w:t>9</w:t>
      </w:r>
      <w:r w:rsidR="001030F4" w:rsidRPr="00F22E33">
        <w:rPr>
          <w:sz w:val="22"/>
          <w:szCs w:val="22"/>
        </w:rPr>
        <w:t xml:space="preserve"> </w:t>
      </w:r>
      <w:r w:rsidRPr="00F22E33">
        <w:rPr>
          <w:spacing w:val="12"/>
          <w:sz w:val="22"/>
          <w:szCs w:val="22"/>
        </w:rPr>
        <w:t xml:space="preserve">September </w:t>
      </w:r>
      <w:r w:rsidR="001030F4" w:rsidRPr="00F22E33">
        <w:rPr>
          <w:w w:val="108"/>
          <w:sz w:val="22"/>
          <w:szCs w:val="22"/>
        </w:rPr>
        <w:t>2006</w:t>
      </w:r>
    </w:p>
    <w:p w:rsidR="001A599A" w:rsidRPr="00F22E33" w:rsidRDefault="001A599A">
      <w:pPr>
        <w:spacing w:before="17" w:line="220" w:lineRule="exact"/>
        <w:rPr>
          <w:sz w:val="22"/>
          <w:szCs w:val="22"/>
        </w:rPr>
      </w:pPr>
    </w:p>
    <w:p w:rsidR="001A599A" w:rsidRPr="00F22E33" w:rsidRDefault="00920332">
      <w:pPr>
        <w:ind w:left="7"/>
        <w:rPr>
          <w:sz w:val="22"/>
          <w:szCs w:val="22"/>
        </w:rPr>
      </w:pPr>
      <w:r w:rsidRPr="00F22E33">
        <w:rPr>
          <w:sz w:val="22"/>
          <w:szCs w:val="22"/>
        </w:rPr>
        <w:t xml:space="preserve">In the name </w:t>
      </w:r>
      <w:r w:rsidR="008C7A1B" w:rsidRPr="00F22E33">
        <w:rPr>
          <w:sz w:val="22"/>
          <w:szCs w:val="22"/>
        </w:rPr>
        <w:t xml:space="preserve">of </w:t>
      </w:r>
    </w:p>
    <w:p w:rsidR="001A599A" w:rsidRPr="00F22E33" w:rsidRDefault="001A599A">
      <w:pPr>
        <w:spacing w:before="13" w:line="260" w:lineRule="exact"/>
        <w:rPr>
          <w:sz w:val="22"/>
          <w:szCs w:val="22"/>
        </w:rPr>
      </w:pPr>
    </w:p>
    <w:p w:rsidR="001A599A" w:rsidRPr="00F22E33" w:rsidRDefault="001030F4">
      <w:pPr>
        <w:spacing w:line="300" w:lineRule="exact"/>
        <w:ind w:left="7" w:right="-87"/>
        <w:rPr>
          <w:rFonts w:eastAsia="Arial"/>
          <w:sz w:val="22"/>
          <w:szCs w:val="22"/>
        </w:rPr>
      </w:pPr>
      <w:r w:rsidRPr="00F22E33">
        <w:rPr>
          <w:position w:val="4"/>
          <w:sz w:val="22"/>
          <w:szCs w:val="22"/>
        </w:rPr>
        <w:t>PricewaterhouseCoopers</w:t>
      </w:r>
      <w:r w:rsidRPr="00F22E33">
        <w:rPr>
          <w:spacing w:val="-16"/>
          <w:position w:val="4"/>
          <w:sz w:val="22"/>
          <w:szCs w:val="22"/>
        </w:rPr>
        <w:t xml:space="preserve"> </w:t>
      </w:r>
      <w:r w:rsidRPr="00F22E33">
        <w:rPr>
          <w:position w:val="4"/>
          <w:sz w:val="22"/>
          <w:szCs w:val="22"/>
        </w:rPr>
        <w:t>Audit</w:t>
      </w:r>
      <w:r w:rsidRPr="00F22E33">
        <w:rPr>
          <w:spacing w:val="5"/>
          <w:position w:val="4"/>
          <w:sz w:val="22"/>
          <w:szCs w:val="22"/>
        </w:rPr>
        <w:t xml:space="preserve"> </w:t>
      </w:r>
      <w:r w:rsidRPr="00F22E33">
        <w:rPr>
          <w:position w:val="4"/>
          <w:sz w:val="22"/>
          <w:szCs w:val="22"/>
        </w:rPr>
        <w:t xml:space="preserve">SRL                                                                </w:t>
      </w:r>
      <w:r w:rsidRPr="00F22E33">
        <w:rPr>
          <w:spacing w:val="25"/>
          <w:position w:val="4"/>
          <w:sz w:val="22"/>
          <w:szCs w:val="22"/>
        </w:rPr>
        <w:t xml:space="preserve"> </w:t>
      </w:r>
      <w:r w:rsidRPr="00F22E33">
        <w:rPr>
          <w:rFonts w:eastAsia="Arial"/>
          <w:w w:val="54"/>
          <w:position w:val="-16"/>
          <w:sz w:val="22"/>
          <w:szCs w:val="22"/>
        </w:rPr>
        <w:t>g:</w:t>
      </w:r>
    </w:p>
    <w:p w:rsidR="001A599A" w:rsidRPr="00F22E33" w:rsidRDefault="001030F4">
      <w:pPr>
        <w:spacing w:line="200" w:lineRule="exact"/>
        <w:rPr>
          <w:sz w:val="22"/>
          <w:szCs w:val="22"/>
        </w:rPr>
      </w:pPr>
      <w:r w:rsidRPr="00F22E33">
        <w:rPr>
          <w:sz w:val="22"/>
          <w:szCs w:val="22"/>
        </w:rPr>
        <w:br w:type="column"/>
      </w: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A599A">
      <w:pPr>
        <w:spacing w:before="19" w:line="280" w:lineRule="exact"/>
        <w:rPr>
          <w:sz w:val="22"/>
          <w:szCs w:val="22"/>
        </w:rPr>
      </w:pPr>
    </w:p>
    <w:p w:rsidR="001A599A" w:rsidRPr="00F22E33" w:rsidRDefault="001A599A">
      <w:pPr>
        <w:spacing w:line="380" w:lineRule="exact"/>
        <w:ind w:left="43"/>
        <w:rPr>
          <w:rFonts w:eastAsia="Arial"/>
          <w:sz w:val="22"/>
          <w:szCs w:val="22"/>
        </w:rPr>
      </w:pPr>
    </w:p>
    <w:p w:rsidR="001A599A" w:rsidRPr="00F22E33" w:rsidRDefault="001A599A">
      <w:pPr>
        <w:spacing w:line="340" w:lineRule="exact"/>
        <w:rPr>
          <w:sz w:val="22"/>
          <w:szCs w:val="22"/>
        </w:rPr>
      </w:pPr>
    </w:p>
    <w:p w:rsidR="001A599A" w:rsidRPr="00F22E33" w:rsidRDefault="001030F4">
      <w:pPr>
        <w:spacing w:line="60" w:lineRule="exact"/>
        <w:ind w:left="480" w:right="115"/>
        <w:jc w:val="center"/>
        <w:rPr>
          <w:rFonts w:eastAsia="Arial"/>
          <w:sz w:val="22"/>
          <w:szCs w:val="22"/>
        </w:rPr>
        <w:sectPr w:rsidR="001A599A" w:rsidRPr="00F22E33">
          <w:type w:val="continuous"/>
          <w:pgSz w:w="11900" w:h="16820"/>
          <w:pgMar w:top="1480" w:right="1340" w:bottom="0" w:left="160" w:header="720" w:footer="720" w:gutter="0"/>
          <w:cols w:num="3" w:space="720" w:equalWidth="0">
            <w:col w:w="265" w:space="1245"/>
            <w:col w:w="6959" w:space="241"/>
            <w:col w:w="1690"/>
          </w:cols>
        </w:sectPr>
      </w:pPr>
      <w:r w:rsidRPr="00F22E33">
        <w:rPr>
          <w:rFonts w:eastAsia="Arial"/>
          <w:i/>
          <w:position w:val="-11"/>
          <w:sz w:val="22"/>
          <w:szCs w:val="22"/>
        </w:rPr>
        <w:t xml:space="preserve"> </w:t>
      </w:r>
      <w:r w:rsidRPr="00F22E33">
        <w:rPr>
          <w:rFonts w:eastAsia="Arial"/>
          <w:i/>
          <w:spacing w:val="19"/>
          <w:position w:val="-11"/>
          <w:sz w:val="22"/>
          <w:szCs w:val="22"/>
        </w:rPr>
        <w:t xml:space="preserve"> </w:t>
      </w:r>
      <w:r w:rsidRPr="00F22E33">
        <w:rPr>
          <w:rFonts w:eastAsia="Arial"/>
          <w:i/>
          <w:position w:val="-11"/>
          <w:sz w:val="22"/>
          <w:szCs w:val="22"/>
        </w:rPr>
        <w:t>~</w:t>
      </w:r>
    </w:p>
    <w:p w:rsidR="001A599A" w:rsidRPr="00F22E33" w:rsidRDefault="008C7A1B">
      <w:pPr>
        <w:spacing w:line="220" w:lineRule="exact"/>
        <w:ind w:left="128"/>
        <w:rPr>
          <w:sz w:val="22"/>
          <w:szCs w:val="22"/>
        </w:rPr>
      </w:pPr>
      <w:r w:rsidRPr="00F22E33">
        <w:rPr>
          <w:position w:val="3"/>
          <w:sz w:val="22"/>
          <w:szCs w:val="22"/>
        </w:rPr>
        <w:lastRenderedPageBreak/>
        <w:t xml:space="preserve">       </w:t>
      </w:r>
      <w:r w:rsidR="001030F4" w:rsidRPr="00F22E33">
        <w:rPr>
          <w:position w:val="3"/>
          <w:sz w:val="22"/>
          <w:szCs w:val="22"/>
        </w:rPr>
        <w:t xml:space="preserve">               </w:t>
      </w:r>
      <w:r w:rsidRPr="00F22E33">
        <w:rPr>
          <w:position w:val="3"/>
          <w:sz w:val="22"/>
          <w:szCs w:val="22"/>
        </w:rPr>
        <w:t xml:space="preserve">  </w:t>
      </w:r>
      <w:r w:rsidRPr="00F22E33">
        <w:rPr>
          <w:sz w:val="22"/>
          <w:szCs w:val="22"/>
        </w:rPr>
        <w:t xml:space="preserve">Audit Company registered at the </w:t>
      </w:r>
    </w:p>
    <w:p w:rsidR="001A599A" w:rsidRPr="00F22E33" w:rsidRDefault="008C7A1B">
      <w:pPr>
        <w:spacing w:before="49"/>
        <w:ind w:left="1510" w:right="-53"/>
        <w:rPr>
          <w:sz w:val="22"/>
          <w:szCs w:val="22"/>
        </w:rPr>
      </w:pPr>
      <w:r w:rsidRPr="00F22E33">
        <w:rPr>
          <w:sz w:val="22"/>
          <w:szCs w:val="22"/>
        </w:rPr>
        <w:t>Romanian Chamber of Financial Auditors with</w:t>
      </w:r>
      <w:r w:rsidR="001030F4" w:rsidRPr="00F22E33">
        <w:rPr>
          <w:spacing w:val="-3"/>
          <w:sz w:val="22"/>
          <w:szCs w:val="22"/>
        </w:rPr>
        <w:t xml:space="preserve"> </w:t>
      </w:r>
      <w:r w:rsidRPr="00F22E33">
        <w:rPr>
          <w:sz w:val="22"/>
          <w:szCs w:val="22"/>
        </w:rPr>
        <w:t>no</w:t>
      </w:r>
      <w:r w:rsidR="001030F4" w:rsidRPr="00F22E33">
        <w:rPr>
          <w:sz w:val="22"/>
          <w:szCs w:val="22"/>
        </w:rPr>
        <w:t>.</w:t>
      </w:r>
      <w:r w:rsidR="001030F4" w:rsidRPr="00F22E33">
        <w:rPr>
          <w:spacing w:val="9"/>
          <w:sz w:val="22"/>
          <w:szCs w:val="22"/>
        </w:rPr>
        <w:t xml:space="preserve"> </w:t>
      </w:r>
      <w:r w:rsidR="001030F4" w:rsidRPr="00F22E33">
        <w:rPr>
          <w:sz w:val="22"/>
          <w:szCs w:val="22"/>
        </w:rPr>
        <w:t xml:space="preserve">6/25 </w:t>
      </w:r>
      <w:r w:rsidRPr="00F22E33">
        <w:rPr>
          <w:sz w:val="22"/>
          <w:szCs w:val="22"/>
        </w:rPr>
        <w:t>June</w:t>
      </w:r>
      <w:r w:rsidR="001030F4" w:rsidRPr="00F22E33">
        <w:rPr>
          <w:spacing w:val="9"/>
          <w:sz w:val="22"/>
          <w:szCs w:val="22"/>
        </w:rPr>
        <w:t xml:space="preserve"> </w:t>
      </w:r>
      <w:r w:rsidR="001030F4" w:rsidRPr="00F22E33">
        <w:rPr>
          <w:w w:val="108"/>
          <w:sz w:val="22"/>
          <w:szCs w:val="22"/>
        </w:rPr>
        <w:t>2001</w:t>
      </w:r>
    </w:p>
    <w:p w:rsidR="001A599A" w:rsidRPr="00F22E33" w:rsidRDefault="001A599A">
      <w:pPr>
        <w:spacing w:line="200" w:lineRule="exact"/>
        <w:rPr>
          <w:sz w:val="22"/>
          <w:szCs w:val="22"/>
        </w:rPr>
      </w:pPr>
    </w:p>
    <w:p w:rsidR="001A599A" w:rsidRPr="00F22E33" w:rsidRDefault="001A599A">
      <w:pPr>
        <w:spacing w:before="14" w:line="260" w:lineRule="exact"/>
        <w:rPr>
          <w:sz w:val="22"/>
          <w:szCs w:val="22"/>
        </w:rPr>
      </w:pPr>
    </w:p>
    <w:p w:rsidR="001A599A" w:rsidRPr="00F22E33" w:rsidRDefault="001030F4">
      <w:pPr>
        <w:spacing w:line="240" w:lineRule="exact"/>
        <w:ind w:left="1510"/>
        <w:rPr>
          <w:sz w:val="22"/>
          <w:szCs w:val="22"/>
        </w:rPr>
      </w:pPr>
      <w:r w:rsidRPr="00F22E33">
        <w:rPr>
          <w:position w:val="-1"/>
          <w:sz w:val="22"/>
          <w:szCs w:val="22"/>
        </w:rPr>
        <w:t>Buc</w:t>
      </w:r>
      <w:r w:rsidR="008C7A1B" w:rsidRPr="00F22E33">
        <w:rPr>
          <w:position w:val="-1"/>
          <w:sz w:val="22"/>
          <w:szCs w:val="22"/>
        </w:rPr>
        <w:t>harest</w:t>
      </w:r>
      <w:r w:rsidRPr="00F22E33">
        <w:rPr>
          <w:w w:val="80"/>
          <w:position w:val="-1"/>
          <w:sz w:val="22"/>
          <w:szCs w:val="22"/>
        </w:rPr>
        <w:t>,</w:t>
      </w:r>
      <w:r w:rsidRPr="00F22E33">
        <w:rPr>
          <w:spacing w:val="-11"/>
          <w:position w:val="-1"/>
          <w:sz w:val="22"/>
          <w:szCs w:val="22"/>
        </w:rPr>
        <w:t xml:space="preserve"> </w:t>
      </w:r>
      <w:r w:rsidRPr="00F22E33">
        <w:rPr>
          <w:position w:val="-1"/>
          <w:sz w:val="22"/>
          <w:szCs w:val="22"/>
        </w:rPr>
        <w:t>30</w:t>
      </w:r>
      <w:r w:rsidRPr="00F22E33">
        <w:rPr>
          <w:spacing w:val="38"/>
          <w:position w:val="-1"/>
          <w:sz w:val="22"/>
          <w:szCs w:val="22"/>
        </w:rPr>
        <w:t xml:space="preserve"> </w:t>
      </w:r>
      <w:r w:rsidR="008C7A1B" w:rsidRPr="00F22E33">
        <w:rPr>
          <w:spacing w:val="38"/>
          <w:position w:val="-1"/>
          <w:sz w:val="22"/>
          <w:szCs w:val="22"/>
        </w:rPr>
        <w:t>May</w:t>
      </w:r>
      <w:r w:rsidRPr="00F22E33">
        <w:rPr>
          <w:spacing w:val="4"/>
          <w:position w:val="-1"/>
          <w:sz w:val="22"/>
          <w:szCs w:val="22"/>
        </w:rPr>
        <w:t xml:space="preserve"> </w:t>
      </w:r>
      <w:r w:rsidRPr="00F22E33">
        <w:rPr>
          <w:w w:val="108"/>
          <w:position w:val="-1"/>
          <w:sz w:val="22"/>
          <w:szCs w:val="22"/>
        </w:rPr>
        <w:t>2016</w:t>
      </w:r>
    </w:p>
    <w:p w:rsidR="001A599A" w:rsidRPr="00F22E33" w:rsidRDefault="001030F4">
      <w:pPr>
        <w:spacing w:line="460" w:lineRule="exact"/>
        <w:ind w:left="446"/>
        <w:rPr>
          <w:sz w:val="22"/>
          <w:szCs w:val="22"/>
        </w:rPr>
      </w:pPr>
      <w:r w:rsidRPr="00F22E33">
        <w:rPr>
          <w:sz w:val="22"/>
          <w:szCs w:val="22"/>
        </w:rPr>
        <w:br w:type="column"/>
      </w:r>
    </w:p>
    <w:p w:rsidR="001A599A" w:rsidRPr="00F22E33" w:rsidRDefault="001A599A">
      <w:pPr>
        <w:spacing w:line="280" w:lineRule="exact"/>
        <w:ind w:left="-47" w:right="286"/>
        <w:jc w:val="center"/>
        <w:rPr>
          <w:rFonts w:eastAsia="Arial"/>
          <w:sz w:val="22"/>
          <w:szCs w:val="22"/>
        </w:rPr>
      </w:pPr>
    </w:p>
    <w:p w:rsidR="001A599A" w:rsidRPr="00F22E33" w:rsidRDefault="001A599A">
      <w:pPr>
        <w:spacing w:line="120" w:lineRule="exact"/>
        <w:ind w:left="245"/>
        <w:rPr>
          <w:sz w:val="22"/>
          <w:szCs w:val="22"/>
        </w:rPr>
      </w:pPr>
    </w:p>
    <w:p w:rsidR="001A599A" w:rsidRPr="00F22E33" w:rsidRDefault="008613C4">
      <w:pPr>
        <w:spacing w:line="320" w:lineRule="exact"/>
        <w:ind w:left="548" w:right="738"/>
        <w:jc w:val="center"/>
        <w:rPr>
          <w:sz w:val="22"/>
          <w:szCs w:val="22"/>
        </w:rPr>
        <w:sectPr w:rsidR="001A599A" w:rsidRPr="00F22E33">
          <w:type w:val="continuous"/>
          <w:pgSz w:w="11900" w:h="16820"/>
          <w:pgMar w:top="1480" w:right="1340" w:bottom="0" w:left="160" w:header="720" w:footer="720" w:gutter="0"/>
          <w:cols w:num="2" w:space="720" w:equalWidth="0">
            <w:col w:w="7386" w:space="806"/>
            <w:col w:w="2208"/>
          </w:cols>
        </w:sectPr>
      </w:pPr>
      <w:r w:rsidRPr="00F22E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36626F" wp14:editId="2E6B0ADA">
                <wp:simplePos x="0" y="0"/>
                <wp:positionH relativeFrom="page">
                  <wp:posOffset>5614670</wp:posOffset>
                </wp:positionH>
                <wp:positionV relativeFrom="paragraph">
                  <wp:posOffset>59055</wp:posOffset>
                </wp:positionV>
                <wp:extent cx="615315" cy="38100"/>
                <wp:effectExtent l="4445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99A" w:rsidRDefault="001030F4">
                            <w:pPr>
                              <w:spacing w:line="60" w:lineRule="exact"/>
                              <w:ind w:right="-29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BFC1C4"/>
                                <w:sz w:val="6"/>
                                <w:szCs w:val="6"/>
                              </w:rPr>
                              <w:t>&lt;</w:t>
                            </w:r>
                            <w:r>
                              <w:rPr>
                                <w:color w:val="8EB1D3"/>
                                <w:sz w:val="6"/>
                                <w:szCs w:val="6"/>
                              </w:rPr>
                              <w:t xml:space="preserve">,                                                           </w:t>
                            </w:r>
                            <w:r>
                              <w:rPr>
                                <w:color w:val="8EB1D3"/>
                                <w:spacing w:val="2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color w:val="8EB1D3"/>
                                <w:w w:val="110"/>
                                <w:sz w:val="6"/>
                                <w:szCs w:val="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42.1pt;margin-top:4.65pt;width:48.45pt;height: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fNsQIAAK4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" filled="f" stroked="f">
                <v:textbox inset="0,0,0,0">
                  <w:txbxContent>
                    <w:p w:rsidR="001A599A" w:rsidRDefault="001030F4">
                      <w:pPr>
                        <w:spacing w:line="60" w:lineRule="exact"/>
                        <w:ind w:right="-29"/>
                        <w:rPr>
                          <w:sz w:val="6"/>
                          <w:szCs w:val="6"/>
                        </w:rPr>
                      </w:pPr>
                      <w:r>
                        <w:rPr>
                          <w:color w:val="BFC1C4"/>
                          <w:sz w:val="6"/>
                          <w:szCs w:val="6"/>
                        </w:rPr>
                        <w:t>&lt;</w:t>
                      </w:r>
                      <w:r>
                        <w:rPr>
                          <w:color w:val="8EB1D3"/>
                          <w:sz w:val="6"/>
                          <w:szCs w:val="6"/>
                        </w:rPr>
                        <w:t xml:space="preserve">,                                                           </w:t>
                      </w:r>
                      <w:r>
                        <w:rPr>
                          <w:color w:val="8EB1D3"/>
                          <w:spacing w:val="2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color w:val="8EB1D3"/>
                          <w:w w:val="110"/>
                          <w:sz w:val="6"/>
                          <w:szCs w:val="6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599A" w:rsidRPr="00F22E33" w:rsidRDefault="001A599A">
      <w:pPr>
        <w:spacing w:before="10" w:line="200" w:lineRule="exact"/>
        <w:rPr>
          <w:sz w:val="22"/>
          <w:szCs w:val="22"/>
        </w:rPr>
      </w:pPr>
    </w:p>
    <w:p w:rsidR="001A599A" w:rsidRPr="00F22E33" w:rsidRDefault="001A599A">
      <w:pPr>
        <w:spacing w:before="24"/>
        <w:ind w:left="114"/>
        <w:rPr>
          <w:rFonts w:eastAsia="Arial"/>
          <w:sz w:val="22"/>
          <w:szCs w:val="22"/>
        </w:rPr>
      </w:pPr>
    </w:p>
    <w:sectPr w:rsidR="001A599A" w:rsidRPr="00F22E33">
      <w:type w:val="continuous"/>
      <w:pgSz w:w="11900" w:h="16820"/>
      <w:pgMar w:top="1480" w:right="1340" w:bottom="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35" w:rsidRDefault="00E40835">
      <w:r>
        <w:separator/>
      </w:r>
    </w:p>
  </w:endnote>
  <w:endnote w:type="continuationSeparator" w:id="0">
    <w:p w:rsidR="00E40835" w:rsidRDefault="00E4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9A" w:rsidRDefault="008613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F13E30" wp14:editId="52EB9DDD">
              <wp:simplePos x="0" y="0"/>
              <wp:positionH relativeFrom="page">
                <wp:posOffset>4330700</wp:posOffset>
              </wp:positionH>
              <wp:positionV relativeFrom="page">
                <wp:posOffset>10415905</wp:posOffset>
              </wp:positionV>
              <wp:extent cx="87630" cy="2286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99A" w:rsidRDefault="001030F4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C6CACA"/>
                              <w:w w:val="110"/>
                              <w:sz w:val="32"/>
                              <w:szCs w:val="32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1pt;margin-top:820.15pt;width:6.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0dsAIAAK4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" filled="f" stroked="f">
              <v:textbox inset="0,0,0,0">
                <w:txbxContent>
                  <w:p w:rsidR="001A599A" w:rsidRDefault="001030F4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r>
                      <w:rPr>
                        <w:color w:val="C6CACA"/>
                        <w:w w:val="110"/>
                        <w:sz w:val="32"/>
                        <w:szCs w:val="32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9A" w:rsidRDefault="008613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542F5C" wp14:editId="61A9BE6D">
              <wp:simplePos x="0" y="0"/>
              <wp:positionH relativeFrom="page">
                <wp:posOffset>4330700</wp:posOffset>
              </wp:positionH>
              <wp:positionV relativeFrom="page">
                <wp:posOffset>10415905</wp:posOffset>
              </wp:positionV>
              <wp:extent cx="83820" cy="215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99A" w:rsidRDefault="001030F4">
                          <w:pPr>
                            <w:spacing w:line="320" w:lineRule="exact"/>
                            <w:ind w:left="2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BFC1C4"/>
                              <w:w w:val="110"/>
                              <w:sz w:val="30"/>
                              <w:szCs w:val="3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41pt;margin-top:820.15pt;width:6.6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JvrwIAAK4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" filled="f" stroked="f">
              <v:textbox inset="0,0,0,0">
                <w:txbxContent>
                  <w:p w:rsidR="001A599A" w:rsidRDefault="001030F4">
                    <w:pPr>
                      <w:spacing w:line="320" w:lineRule="exact"/>
                      <w:ind w:left="2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BFC1C4"/>
                        <w:w w:val="110"/>
                        <w:sz w:val="30"/>
                        <w:szCs w:val="3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35" w:rsidRDefault="00E40835">
      <w:r>
        <w:separator/>
      </w:r>
    </w:p>
  </w:footnote>
  <w:footnote w:type="continuationSeparator" w:id="0">
    <w:p w:rsidR="00E40835" w:rsidRDefault="00E4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9A" w:rsidRDefault="008613C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C10AFE" wp14:editId="50CF90C2">
              <wp:simplePos x="0" y="0"/>
              <wp:positionH relativeFrom="page">
                <wp:posOffset>645795</wp:posOffset>
              </wp:positionH>
              <wp:positionV relativeFrom="page">
                <wp:posOffset>1041400</wp:posOffset>
              </wp:positionV>
              <wp:extent cx="771525" cy="419100"/>
              <wp:effectExtent l="0" t="317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99A" w:rsidRDefault="001030F4">
                          <w:pPr>
                            <w:spacing w:line="640" w:lineRule="exact"/>
                            <w:ind w:left="20" w:right="-93"/>
                            <w:rPr>
                              <w:sz w:val="62"/>
                              <w:szCs w:val="6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545454"/>
                              <w:w w:val="110"/>
                              <w:sz w:val="62"/>
                              <w:szCs w:val="62"/>
                            </w:rPr>
                            <w:t>pwc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.85pt;margin-top:82pt;width:60.75pt;height: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" filled="f" stroked="f">
              <v:textbox inset="0,0,0,0">
                <w:txbxContent>
                  <w:p w:rsidR="001A599A" w:rsidRDefault="001030F4">
                    <w:pPr>
                      <w:spacing w:line="640" w:lineRule="exact"/>
                      <w:ind w:left="20" w:right="-93"/>
                      <w:rPr>
                        <w:sz w:val="62"/>
                        <w:szCs w:val="62"/>
                      </w:rPr>
                    </w:pPr>
                    <w:r>
                      <w:rPr>
                        <w:b/>
                        <w:color w:val="545454"/>
                        <w:w w:val="110"/>
                        <w:sz w:val="62"/>
                        <w:szCs w:val="62"/>
                      </w:rPr>
                      <w:t>pwc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32B"/>
    <w:multiLevelType w:val="hybridMultilevel"/>
    <w:tmpl w:val="AC04AA86"/>
    <w:lvl w:ilvl="0" w:tplc="1EDE7A70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54545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FC7415"/>
    <w:multiLevelType w:val="multilevel"/>
    <w:tmpl w:val="25BC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ACC2CB5"/>
    <w:multiLevelType w:val="hybridMultilevel"/>
    <w:tmpl w:val="D774F59C"/>
    <w:lvl w:ilvl="0" w:tplc="31969FCC">
      <w:start w:val="1"/>
      <w:numFmt w:val="lowerLetter"/>
      <w:lvlText w:val="%1)"/>
      <w:lvlJc w:val="left"/>
      <w:pPr>
        <w:ind w:left="1899" w:hanging="360"/>
      </w:pPr>
      <w:rPr>
        <w:rFonts w:hint="default"/>
        <w:color w:val="545454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9A"/>
    <w:rsid w:val="00073CAF"/>
    <w:rsid w:val="000C4187"/>
    <w:rsid w:val="001030F4"/>
    <w:rsid w:val="001A599A"/>
    <w:rsid w:val="00271CF8"/>
    <w:rsid w:val="00406516"/>
    <w:rsid w:val="00415B49"/>
    <w:rsid w:val="004D5DD7"/>
    <w:rsid w:val="00526BAA"/>
    <w:rsid w:val="00582605"/>
    <w:rsid w:val="00614218"/>
    <w:rsid w:val="00652B2B"/>
    <w:rsid w:val="00690E67"/>
    <w:rsid w:val="00793428"/>
    <w:rsid w:val="007A15B2"/>
    <w:rsid w:val="008613C4"/>
    <w:rsid w:val="008C7A1B"/>
    <w:rsid w:val="00920332"/>
    <w:rsid w:val="00A22C87"/>
    <w:rsid w:val="00AD2B82"/>
    <w:rsid w:val="00C032A8"/>
    <w:rsid w:val="00CB0804"/>
    <w:rsid w:val="00D12559"/>
    <w:rsid w:val="00E066DC"/>
    <w:rsid w:val="00E40835"/>
    <w:rsid w:val="00EE5BD1"/>
    <w:rsid w:val="00F22E33"/>
    <w:rsid w:val="00F2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.com/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Geraldina</dc:creator>
  <cp:lastModifiedBy>Witold urbanowski</cp:lastModifiedBy>
  <cp:revision>10</cp:revision>
  <dcterms:created xsi:type="dcterms:W3CDTF">2016-11-18T09:55:00Z</dcterms:created>
  <dcterms:modified xsi:type="dcterms:W3CDTF">2016-11-18T13:39:00Z</dcterms:modified>
</cp:coreProperties>
</file>